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  <w:r w:rsidR="001B184E">
        <w:rPr>
          <w:rFonts w:ascii="Arial" w:hAnsi="Arial" w:cs="Arial"/>
          <w:b/>
          <w:bCs/>
        </w:rPr>
        <w:t>/1_</w:t>
      </w:r>
      <w:r w:rsidR="006614D1">
        <w:rPr>
          <w:rFonts w:ascii="Arial" w:hAnsi="Arial" w:cs="Arial"/>
          <w:b/>
          <w:bCs/>
        </w:rPr>
        <w:t>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1B184E">
        <w:rPr>
          <w:rFonts w:ascii="Arial" w:hAnsi="Arial" w:cs="Arial"/>
        </w:rPr>
        <w:t>1_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DA09C3" w:rsidP="00DA09C3">
      <w:pPr>
        <w:pStyle w:val="a4"/>
        <w:ind w:firstLine="720"/>
        <w:jc w:val="both"/>
        <w:rPr>
          <w:rFonts w:ascii="Arial" w:hAnsi="Arial" w:cs="Arial"/>
        </w:rPr>
      </w:pPr>
      <w:r w:rsidRPr="00612374">
        <w:rPr>
          <w:rFonts w:ascii="Arial" w:hAnsi="Arial" w:cs="Arial"/>
          <w:b/>
          <w:bCs/>
        </w:rPr>
        <w:t xml:space="preserve">Открытое акционерное общество «Петрозаводские коммунальные </w:t>
      </w:r>
      <w:proofErr w:type="spellStart"/>
      <w:proofErr w:type="gramStart"/>
      <w:r w:rsidRPr="00612374">
        <w:rPr>
          <w:rFonts w:ascii="Arial" w:hAnsi="Arial" w:cs="Arial"/>
          <w:b/>
          <w:bCs/>
        </w:rPr>
        <w:t>системы</w:t>
      </w:r>
      <w:r w:rsidR="00520011">
        <w:rPr>
          <w:rFonts w:ascii="Arial" w:hAnsi="Arial" w:cs="Arial"/>
          <w:b/>
          <w:bCs/>
        </w:rPr>
        <w:t>-</w:t>
      </w:r>
      <w:r w:rsidR="00087E18">
        <w:rPr>
          <w:rFonts w:ascii="Arial" w:hAnsi="Arial" w:cs="Arial"/>
          <w:b/>
          <w:bCs/>
        </w:rPr>
        <w:t>Водоканал</w:t>
      </w:r>
      <w:proofErr w:type="spellEnd"/>
      <w:proofErr w:type="gramEnd"/>
      <w:r w:rsidRPr="00612374">
        <w:rPr>
          <w:rFonts w:ascii="Arial" w:hAnsi="Arial" w:cs="Arial"/>
          <w:b/>
          <w:bCs/>
        </w:rPr>
        <w:t>» (АО «</w:t>
      </w:r>
      <w:proofErr w:type="spellStart"/>
      <w:r w:rsidRPr="00612374">
        <w:rPr>
          <w:rFonts w:ascii="Arial" w:hAnsi="Arial" w:cs="Arial"/>
          <w:b/>
          <w:bCs/>
        </w:rPr>
        <w:t>ПКС</w:t>
      </w:r>
      <w:r w:rsidR="00520011">
        <w:rPr>
          <w:rFonts w:ascii="Arial" w:hAnsi="Arial" w:cs="Arial"/>
          <w:b/>
          <w:bCs/>
        </w:rPr>
        <w:t>-</w:t>
      </w:r>
      <w:r w:rsidR="00087E18">
        <w:rPr>
          <w:rFonts w:ascii="Arial" w:hAnsi="Arial" w:cs="Arial"/>
          <w:b/>
          <w:bCs/>
        </w:rPr>
        <w:t>Водоканал</w:t>
      </w:r>
      <w:proofErr w:type="spellEnd"/>
      <w:r w:rsidRPr="00612374">
        <w:rPr>
          <w:rFonts w:ascii="Arial" w:hAnsi="Arial" w:cs="Arial"/>
          <w:b/>
          <w:bCs/>
        </w:rPr>
        <w:t>»),</w:t>
      </w:r>
      <w:r w:rsidRPr="00612374">
        <w:rPr>
          <w:rFonts w:ascii="Arial" w:hAnsi="Arial" w:cs="Arial"/>
        </w:rPr>
        <w:t xml:space="preserve"> именуемое в дальнейшем </w:t>
      </w:r>
      <w:r w:rsidRPr="00EF2E49">
        <w:rPr>
          <w:rFonts w:ascii="Arial" w:hAnsi="Arial" w:cs="Arial"/>
          <w:b/>
        </w:rPr>
        <w:t>«</w:t>
      </w:r>
      <w:r w:rsidRPr="00EF2E49">
        <w:rPr>
          <w:rFonts w:ascii="Arial" w:hAnsi="Arial" w:cs="Arial"/>
          <w:b/>
          <w:iCs/>
        </w:rPr>
        <w:t>Заказчик»</w:t>
      </w:r>
      <w:r w:rsidRPr="00612374">
        <w:rPr>
          <w:rFonts w:ascii="Arial" w:hAnsi="Arial" w:cs="Arial"/>
        </w:rPr>
        <w:t xml:space="preserve">, </w:t>
      </w:r>
      <w:r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Pr="00612374">
        <w:rPr>
          <w:rFonts w:ascii="Arial" w:hAnsi="Arial" w:cs="Arial"/>
        </w:rPr>
        <w:t>, с другой стороны,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796888" w:rsidRDefault="00165BE3" w:rsidP="00511A4F">
      <w:pPr>
        <w:pStyle w:val="a4"/>
        <w:ind w:firstLine="708"/>
        <w:jc w:val="both"/>
        <w:rPr>
          <w:rFonts w:ascii="Tahoma" w:hAnsi="Tahoma" w:cs="Tahoma"/>
        </w:rPr>
      </w:pPr>
      <w:r w:rsidRPr="00796888">
        <w:rPr>
          <w:rFonts w:ascii="Tahoma" w:hAnsi="Tahoma" w:cs="Tahoma"/>
        </w:rPr>
        <w:t>1.1.</w:t>
      </w:r>
      <w:r w:rsidRPr="00796888">
        <w:rPr>
          <w:rFonts w:ascii="Tahoma" w:hAnsi="Tahoma" w:cs="Tahoma"/>
        </w:rPr>
        <w:tab/>
      </w:r>
      <w:r w:rsidR="00B560CC" w:rsidRPr="00796888">
        <w:rPr>
          <w:rFonts w:ascii="Tahoma" w:hAnsi="Tahoma" w:cs="Tahoma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796888" w:rsidRDefault="00165BE3" w:rsidP="00C46C9A">
      <w:pPr>
        <w:ind w:left="142" w:firstLine="567"/>
        <w:jc w:val="both"/>
        <w:rPr>
          <w:rFonts w:ascii="Tahoma" w:hAnsi="Tahoma" w:cs="Tahoma"/>
          <w:sz w:val="20"/>
          <w:szCs w:val="20"/>
        </w:rPr>
      </w:pPr>
      <w:r w:rsidRPr="00796888">
        <w:rPr>
          <w:rFonts w:ascii="Tahoma" w:hAnsi="Tahoma" w:cs="Tahoma"/>
          <w:sz w:val="20"/>
          <w:szCs w:val="20"/>
        </w:rPr>
        <w:t>1.2.</w:t>
      </w:r>
      <w:r w:rsidRPr="00796888">
        <w:rPr>
          <w:rFonts w:ascii="Tahoma" w:hAnsi="Tahoma" w:cs="Tahoma"/>
          <w:sz w:val="20"/>
          <w:szCs w:val="20"/>
        </w:rPr>
        <w:tab/>
      </w:r>
      <w:r w:rsidR="00B560CC" w:rsidRPr="00796888">
        <w:rPr>
          <w:rFonts w:ascii="Tahoma" w:hAnsi="Tahoma" w:cs="Tahoma"/>
          <w:sz w:val="20"/>
          <w:szCs w:val="20"/>
        </w:rPr>
        <w:t>Подрядчик обязуется выполнить работы в соответствии с техническим заданием</w:t>
      </w:r>
      <w:r w:rsidR="00796888">
        <w:rPr>
          <w:rFonts w:ascii="Tahoma" w:hAnsi="Tahoma" w:cs="Tahoma"/>
          <w:sz w:val="20"/>
          <w:szCs w:val="20"/>
        </w:rPr>
        <w:t>:</w:t>
      </w:r>
      <w:r w:rsidR="00796888" w:rsidRPr="00796888">
        <w:rPr>
          <w:rFonts w:ascii="Tahoma" w:hAnsi="Tahoma" w:cs="Tahoma"/>
          <w:b/>
          <w:sz w:val="20"/>
          <w:szCs w:val="20"/>
        </w:rPr>
        <w:t xml:space="preserve"> </w:t>
      </w:r>
      <w:r w:rsidR="00796888" w:rsidRPr="00796888">
        <w:rPr>
          <w:rFonts w:ascii="Tahoma" w:hAnsi="Tahoma" w:cs="Tahoma"/>
          <w:sz w:val="20"/>
          <w:szCs w:val="20"/>
        </w:rPr>
        <w:t xml:space="preserve">выполнение проектных работ по модернизации системы отопления канализационных очистных сооружению,  закрытие котельной и перевод на </w:t>
      </w:r>
      <w:proofErr w:type="spellStart"/>
      <w:r w:rsidR="00796888" w:rsidRPr="00796888">
        <w:rPr>
          <w:rFonts w:ascii="Tahoma" w:hAnsi="Tahoma" w:cs="Tahoma"/>
          <w:sz w:val="20"/>
          <w:szCs w:val="20"/>
        </w:rPr>
        <w:t>электроотопление</w:t>
      </w:r>
      <w:proofErr w:type="spellEnd"/>
      <w:r w:rsidR="00796888" w:rsidRPr="00796888">
        <w:rPr>
          <w:rFonts w:ascii="Tahoma" w:hAnsi="Tahoma" w:cs="Tahoma"/>
          <w:sz w:val="20"/>
          <w:szCs w:val="20"/>
        </w:rPr>
        <w:t xml:space="preserve">» </w:t>
      </w:r>
      <w:r w:rsidR="00B560CC" w:rsidRPr="00796888">
        <w:rPr>
          <w:rFonts w:ascii="Tahoma" w:hAnsi="Tahoma" w:cs="Tahoma"/>
          <w:i/>
          <w:sz w:val="20"/>
          <w:szCs w:val="20"/>
        </w:rPr>
        <w:t xml:space="preserve">(Приложение </w:t>
      </w:r>
      <w:r w:rsidR="00A434F9" w:rsidRPr="00796888">
        <w:rPr>
          <w:rFonts w:ascii="Tahoma" w:hAnsi="Tahoma" w:cs="Tahoma"/>
          <w:i/>
          <w:sz w:val="20"/>
          <w:szCs w:val="20"/>
        </w:rPr>
        <w:t xml:space="preserve">№ </w:t>
      </w:r>
      <w:r w:rsidR="00B560CC" w:rsidRPr="00796888">
        <w:rPr>
          <w:rFonts w:ascii="Tahoma" w:hAnsi="Tahoma" w:cs="Tahoma"/>
          <w:i/>
          <w:sz w:val="20"/>
          <w:szCs w:val="20"/>
        </w:rPr>
        <w:t>1 к Договору)</w:t>
      </w:r>
      <w:r w:rsidR="00796888" w:rsidRPr="00796888">
        <w:rPr>
          <w:rFonts w:ascii="Tahoma" w:hAnsi="Tahoma" w:cs="Tahoma"/>
          <w:i/>
        </w:rPr>
        <w:t>.</w:t>
      </w:r>
    </w:p>
    <w:p w:rsidR="00B560CC" w:rsidRPr="00796888" w:rsidRDefault="00165BE3" w:rsidP="008355B6">
      <w:pPr>
        <w:pStyle w:val="a4"/>
        <w:ind w:firstLine="708"/>
        <w:jc w:val="both"/>
        <w:rPr>
          <w:rFonts w:ascii="Tahoma" w:hAnsi="Tahoma" w:cs="Tahoma"/>
        </w:rPr>
      </w:pPr>
      <w:r w:rsidRPr="00796888">
        <w:rPr>
          <w:rFonts w:ascii="Tahoma" w:hAnsi="Tahoma" w:cs="Tahoma"/>
        </w:rPr>
        <w:t>1.3.</w:t>
      </w:r>
      <w:r w:rsidRPr="00796888">
        <w:rPr>
          <w:rFonts w:ascii="Tahoma" w:hAnsi="Tahoma" w:cs="Tahoma"/>
        </w:rPr>
        <w:tab/>
      </w:r>
      <w:r w:rsidR="00B560CC" w:rsidRPr="00796888">
        <w:rPr>
          <w:rFonts w:ascii="Tahoma" w:hAnsi="Tahoma" w:cs="Tahoma"/>
        </w:rPr>
        <w:t xml:space="preserve">Предусмотренные настоящим Договором работы выполняются в полном соответствии с </w:t>
      </w:r>
      <w:r w:rsidR="00087E18" w:rsidRPr="00796888">
        <w:rPr>
          <w:rFonts w:ascii="Tahoma" w:hAnsi="Tahoma" w:cs="Tahoma"/>
        </w:rPr>
        <w:t>требованиями</w:t>
      </w:r>
      <w:r w:rsidR="008355B6" w:rsidRPr="00796888">
        <w:rPr>
          <w:rFonts w:ascii="Tahoma" w:hAnsi="Tahoma" w:cs="Tahoma"/>
        </w:rPr>
        <w:t xml:space="preserve"> действующего законодательства, определенными в техническом задании </w:t>
      </w:r>
      <w:r w:rsidR="008355B6" w:rsidRPr="00796888">
        <w:rPr>
          <w:rFonts w:ascii="Tahoma" w:hAnsi="Tahoma" w:cs="Tahoma"/>
          <w:b/>
          <w:i/>
        </w:rPr>
        <w:t>(Приложение № 1 к Договору)</w:t>
      </w:r>
      <w:r w:rsidR="00EF3C3C">
        <w:rPr>
          <w:rFonts w:ascii="Tahoma" w:hAnsi="Tahoma" w:cs="Tahoma"/>
          <w:b/>
          <w:i/>
        </w:rPr>
        <w:t xml:space="preserve">, </w:t>
      </w:r>
    </w:p>
    <w:p w:rsidR="00796888" w:rsidRDefault="00165BE3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</w:rPr>
        <w:t>1.4.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</w:t>
      </w:r>
      <w:r w:rsidR="00B560CC" w:rsidRPr="006614D1">
        <w:rPr>
          <w:rFonts w:ascii="Arial" w:hAnsi="Arial" w:cs="Arial"/>
        </w:rPr>
        <w:t xml:space="preserve">с </w:t>
      </w:r>
      <w:r w:rsidR="0085487F" w:rsidRPr="006614D1">
        <w:rPr>
          <w:rFonts w:ascii="Arial" w:hAnsi="Arial" w:cs="Arial"/>
        </w:rPr>
        <w:t>«</w:t>
      </w:r>
      <w:r w:rsidR="00DF27B6">
        <w:rPr>
          <w:rFonts w:ascii="Arial" w:hAnsi="Arial" w:cs="Arial"/>
        </w:rPr>
        <w:t>28</w:t>
      </w:r>
      <w:r w:rsidR="0085487F" w:rsidRPr="006614D1">
        <w:rPr>
          <w:rFonts w:ascii="Arial" w:hAnsi="Arial" w:cs="Arial"/>
        </w:rPr>
        <w:t>»</w:t>
      </w:r>
      <w:r w:rsidR="006614D1" w:rsidRPr="006614D1">
        <w:rPr>
          <w:rFonts w:ascii="Arial" w:hAnsi="Arial" w:cs="Arial"/>
        </w:rPr>
        <w:t xml:space="preserve"> янва</w:t>
      </w:r>
      <w:r w:rsidR="00796888" w:rsidRPr="006614D1">
        <w:rPr>
          <w:rFonts w:ascii="Arial" w:hAnsi="Arial" w:cs="Arial"/>
        </w:rPr>
        <w:t xml:space="preserve">ря </w:t>
      </w:r>
      <w:r w:rsidR="0085487F" w:rsidRPr="006614D1">
        <w:rPr>
          <w:rFonts w:ascii="Arial" w:hAnsi="Arial" w:cs="Arial"/>
        </w:rPr>
        <w:t>20</w:t>
      </w:r>
      <w:r w:rsidR="00796888" w:rsidRPr="006614D1">
        <w:rPr>
          <w:rFonts w:ascii="Arial" w:hAnsi="Arial" w:cs="Arial"/>
        </w:rPr>
        <w:t>1</w:t>
      </w:r>
      <w:r w:rsidR="00DF27B6">
        <w:rPr>
          <w:rFonts w:ascii="Arial" w:hAnsi="Arial" w:cs="Arial"/>
        </w:rPr>
        <w:t>9</w:t>
      </w:r>
      <w:r w:rsidR="0085487F" w:rsidRPr="006614D1">
        <w:rPr>
          <w:rFonts w:ascii="Arial" w:hAnsi="Arial" w:cs="Arial"/>
        </w:rPr>
        <w:t xml:space="preserve"> г. </w:t>
      </w:r>
      <w:r w:rsidR="00B560CC" w:rsidRPr="006614D1">
        <w:rPr>
          <w:rFonts w:ascii="Arial" w:hAnsi="Arial" w:cs="Arial"/>
        </w:rPr>
        <w:t xml:space="preserve">до </w:t>
      </w:r>
      <w:r w:rsidR="0085487F" w:rsidRPr="006614D1">
        <w:rPr>
          <w:rFonts w:ascii="Arial" w:hAnsi="Arial" w:cs="Arial"/>
        </w:rPr>
        <w:t>«</w:t>
      </w:r>
      <w:r w:rsidR="00796888" w:rsidRPr="006614D1">
        <w:rPr>
          <w:rFonts w:ascii="Arial" w:hAnsi="Arial" w:cs="Arial"/>
        </w:rPr>
        <w:t xml:space="preserve"> 31</w:t>
      </w:r>
      <w:r w:rsidR="0085487F" w:rsidRPr="006614D1">
        <w:rPr>
          <w:rFonts w:ascii="Arial" w:hAnsi="Arial" w:cs="Arial"/>
        </w:rPr>
        <w:t>»</w:t>
      </w:r>
      <w:r w:rsidR="00796888" w:rsidRPr="006614D1">
        <w:rPr>
          <w:rFonts w:ascii="Arial" w:hAnsi="Arial" w:cs="Arial"/>
        </w:rPr>
        <w:t xml:space="preserve"> марта </w:t>
      </w:r>
      <w:r w:rsidR="0085487F" w:rsidRPr="006614D1">
        <w:rPr>
          <w:rFonts w:ascii="Arial" w:hAnsi="Arial" w:cs="Arial"/>
        </w:rPr>
        <w:t>20</w:t>
      </w:r>
      <w:r w:rsidR="00796888" w:rsidRPr="006614D1">
        <w:rPr>
          <w:rFonts w:ascii="Arial" w:hAnsi="Arial" w:cs="Arial"/>
        </w:rPr>
        <w:t xml:space="preserve">19 </w:t>
      </w:r>
      <w:r w:rsidR="0085487F" w:rsidRPr="006614D1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1.5.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FA5358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213367" w:rsidRPr="00A37717">
        <w:rPr>
          <w:rFonts w:ascii="Arial" w:hAnsi="Arial" w:cs="Arial"/>
        </w:rPr>
        <w:t>________</w:t>
      </w:r>
      <w:r w:rsidR="00B560CC" w:rsidRPr="00A37717">
        <w:rPr>
          <w:rFonts w:ascii="Arial" w:hAnsi="Arial" w:cs="Arial"/>
        </w:rPr>
        <w:t xml:space="preserve">___________________, в том числе НДС </w:t>
      </w:r>
      <w:r w:rsidR="006614D1">
        <w:rPr>
          <w:rFonts w:ascii="Arial" w:hAnsi="Arial" w:cs="Arial"/>
        </w:rPr>
        <w:t>20</w:t>
      </w:r>
      <w:r w:rsidR="00B560CC" w:rsidRPr="00A37717">
        <w:rPr>
          <w:rFonts w:ascii="Arial" w:hAnsi="Arial" w:cs="Arial"/>
        </w:rPr>
        <w:t>% __________________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_______________.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, на основании выставленного </w:t>
      </w:r>
      <w:r w:rsidR="00C16A8F">
        <w:rPr>
          <w:rFonts w:ascii="Arial" w:hAnsi="Arial" w:cs="Arial"/>
          <w:color w:val="auto"/>
          <w:sz w:val="20"/>
        </w:rPr>
        <w:t>Подрядчиком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</w:t>
      </w:r>
      <w:r w:rsidR="00C16A8F">
        <w:rPr>
          <w:rFonts w:ascii="Arial" w:hAnsi="Arial" w:cs="Arial"/>
          <w:color w:val="auto"/>
          <w:sz w:val="20"/>
        </w:rPr>
        <w:t>Подрядчиком</w:t>
      </w:r>
      <w:r w:rsidRPr="00082CA1">
        <w:rPr>
          <w:rFonts w:ascii="Arial" w:hAnsi="Arial" w:cs="Arial"/>
          <w:color w:val="auto"/>
          <w:sz w:val="20"/>
        </w:rPr>
        <w:t xml:space="preserve">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Pr="00A37717">
        <w:rPr>
          <w:rFonts w:ascii="Arial" w:hAnsi="Arial" w:cs="Arial"/>
          <w:color w:val="000000"/>
          <w:sz w:val="20"/>
          <w:szCs w:val="20"/>
        </w:rPr>
        <w:t>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8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B135A3">
        <w:rPr>
          <w:rFonts w:ascii="Arial" w:hAnsi="Arial" w:cs="Arial"/>
          <w:b w:val="0"/>
          <w:sz w:val="20"/>
        </w:rPr>
        <w:t>, а также Заданием и иными исходными данными</w:t>
      </w:r>
      <w:r w:rsidRPr="00EF12DD">
        <w:rPr>
          <w:rFonts w:ascii="Arial" w:hAnsi="Arial" w:cs="Arial"/>
          <w:sz w:val="20"/>
        </w:rPr>
        <w:t xml:space="preserve"> </w:t>
      </w:r>
      <w:r w:rsidR="00B135A3" w:rsidRPr="00B135A3">
        <w:rPr>
          <w:rFonts w:ascii="Arial" w:hAnsi="Arial" w:cs="Arial"/>
          <w:b w:val="0"/>
          <w:sz w:val="20"/>
        </w:rPr>
        <w:t>на проектирование</w:t>
      </w:r>
      <w:r w:rsidR="00B135A3">
        <w:rPr>
          <w:rFonts w:ascii="Arial" w:hAnsi="Arial" w:cs="Arial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в соответствии с действующими нормативными документами</w:t>
      </w:r>
      <w:r w:rsidR="00B135A3">
        <w:rPr>
          <w:rFonts w:ascii="Arial" w:hAnsi="Arial" w:cs="Arial"/>
          <w:b w:val="0"/>
          <w:sz w:val="20"/>
        </w:rPr>
        <w:t>,</w:t>
      </w:r>
      <w:r w:rsidRPr="00EF12DD">
        <w:rPr>
          <w:rFonts w:ascii="Arial" w:hAnsi="Arial" w:cs="Arial"/>
          <w:b w:val="0"/>
          <w:sz w:val="20"/>
        </w:rPr>
        <w:t xml:space="preserve">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381173" w:rsidRDefault="00DB3BBC" w:rsidP="00DB3BBC">
      <w:pPr>
        <w:pStyle w:val="ac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</w:t>
      </w:r>
      <w:r w:rsidR="00381173">
        <w:rPr>
          <w:rFonts w:ascii="Arial" w:hAnsi="Arial" w:cs="Arial"/>
          <w:b w:val="0"/>
          <w:sz w:val="20"/>
        </w:rPr>
        <w:t>.</w:t>
      </w:r>
      <w:r w:rsidR="00381173" w:rsidRPr="00381173">
        <w:rPr>
          <w:sz w:val="24"/>
          <w:szCs w:val="24"/>
        </w:rPr>
        <w:t xml:space="preserve"> </w:t>
      </w:r>
      <w:r w:rsidR="00381173" w:rsidRPr="00381173">
        <w:rPr>
          <w:rFonts w:ascii="Arial" w:hAnsi="Arial" w:cs="Arial"/>
          <w:b w:val="0"/>
          <w:sz w:val="20"/>
        </w:rPr>
        <w:t>Услуги по со</w:t>
      </w:r>
      <w:r w:rsidR="00381173">
        <w:rPr>
          <w:rFonts w:ascii="Arial" w:hAnsi="Arial" w:cs="Arial"/>
          <w:b w:val="0"/>
          <w:sz w:val="20"/>
        </w:rPr>
        <w:t>гласованию Подрядчиком проектно-сметной</w:t>
      </w:r>
      <w:r w:rsidR="00381173" w:rsidRPr="00381173">
        <w:rPr>
          <w:rFonts w:ascii="Arial" w:hAnsi="Arial" w:cs="Arial"/>
          <w:b w:val="0"/>
          <w:sz w:val="20"/>
        </w:rPr>
        <w:t xml:space="preserve"> документации со всеми соответствующими государственными органами входят в стоимость настоящего договора</w:t>
      </w:r>
      <w:proofErr w:type="gramStart"/>
      <w:r w:rsidR="00381173" w:rsidRPr="00381173">
        <w:rPr>
          <w:rFonts w:ascii="Arial" w:hAnsi="Arial" w:cs="Arial"/>
          <w:b w:val="0"/>
          <w:sz w:val="20"/>
        </w:rPr>
        <w:t>.</w:t>
      </w:r>
      <w:r w:rsidRPr="00381173">
        <w:rPr>
          <w:rFonts w:ascii="Arial" w:hAnsi="Arial" w:cs="Arial"/>
          <w:b w:val="0"/>
          <w:sz w:val="20"/>
        </w:rPr>
        <w:t>;</w:t>
      </w:r>
    </w:p>
    <w:p w:rsidR="0066389C" w:rsidRPr="00DB3BBC" w:rsidRDefault="00DB3BB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End"/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сдаче-приемке работ, 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8924A0" w:rsidRPr="008924A0" w:rsidRDefault="009416C9" w:rsidP="008924A0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lastRenderedPageBreak/>
        <w:t xml:space="preserve">Немедленно в письменном виде известить Заказчика и до получения от него указаний приостановить работы при </w:t>
      </w:r>
      <w:r w:rsidR="00381173" w:rsidRPr="00381173">
        <w:rPr>
          <w:rFonts w:ascii="Arial" w:hAnsi="Arial" w:cs="Arial"/>
          <w:b w:val="0"/>
          <w:sz w:val="20"/>
        </w:rPr>
        <w:t>обнаружении недостатков в исходно-разрешительной документации</w:t>
      </w:r>
      <w:r w:rsidR="00381173">
        <w:rPr>
          <w:rFonts w:ascii="Arial" w:hAnsi="Arial" w:cs="Arial"/>
          <w:b w:val="0"/>
          <w:sz w:val="20"/>
        </w:rPr>
        <w:t xml:space="preserve">, также при </w:t>
      </w:r>
      <w:r w:rsidRPr="009416C9">
        <w:rPr>
          <w:rFonts w:ascii="Arial" w:hAnsi="Arial" w:cs="Arial"/>
          <w:b w:val="0"/>
          <w:sz w:val="20"/>
        </w:rPr>
        <w:t>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результатов выполняемой работы либо создающих невозможность ее завершения в срок</w:t>
      </w:r>
      <w:r w:rsidR="00381173">
        <w:rPr>
          <w:rFonts w:ascii="Arial" w:hAnsi="Arial" w:cs="Arial"/>
          <w:b w:val="0"/>
          <w:sz w:val="20"/>
        </w:rPr>
        <w:t>.</w:t>
      </w:r>
      <w:proofErr w:type="gramEnd"/>
      <w:r w:rsidR="00381173">
        <w:rPr>
          <w:rFonts w:ascii="Arial" w:hAnsi="Arial" w:cs="Arial"/>
          <w:b w:val="0"/>
          <w:sz w:val="20"/>
        </w:rPr>
        <w:t xml:space="preserve"> </w:t>
      </w:r>
      <w:r w:rsidRPr="00381173">
        <w:rPr>
          <w:rFonts w:ascii="Arial" w:hAnsi="Arial" w:cs="Arial"/>
          <w:b w:val="0"/>
          <w:sz w:val="20"/>
        </w:rPr>
        <w:t>При этом срок выполнения работ, в отношении котор</w:t>
      </w:r>
      <w:r w:rsidR="00381173">
        <w:rPr>
          <w:rFonts w:ascii="Arial" w:hAnsi="Arial" w:cs="Arial"/>
          <w:b w:val="0"/>
          <w:sz w:val="20"/>
        </w:rPr>
        <w:t>ых</w:t>
      </w:r>
      <w:r w:rsidRPr="00381173">
        <w:rPr>
          <w:rFonts w:ascii="Arial" w:hAnsi="Arial" w:cs="Arial"/>
          <w:b w:val="0"/>
          <w:sz w:val="20"/>
        </w:rPr>
        <w:t xml:space="preserve"> совершена такая приостановка, увеличивается пропорционально такой приостановке</w:t>
      </w:r>
      <w:r w:rsidR="00381173" w:rsidRPr="00381173">
        <w:rPr>
          <w:rFonts w:ascii="Arial" w:hAnsi="Arial" w:cs="Arial"/>
          <w:b w:val="0"/>
          <w:sz w:val="20"/>
        </w:rPr>
        <w:t xml:space="preserve">. </w:t>
      </w:r>
      <w:r w:rsidR="00381173" w:rsidRPr="00381173">
        <w:rPr>
          <w:rFonts w:ascii="Arial" w:hAnsi="Arial" w:cs="Arial"/>
          <w:b w:val="0"/>
          <w:color w:val="000000"/>
          <w:sz w:val="20"/>
        </w:rPr>
        <w:t>Подрядчик, не уведомивший Заказчика в установленный срок о данных обстоятельствах, либо продолживший работу, не дожидаясь ответа Заказчика, несет полную ответственность за последствия своих действий</w:t>
      </w:r>
      <w:r w:rsidR="00381173">
        <w:rPr>
          <w:rFonts w:ascii="Arial" w:hAnsi="Arial" w:cs="Arial"/>
          <w:b w:val="0"/>
          <w:sz w:val="20"/>
        </w:rPr>
        <w:t>.</w:t>
      </w:r>
      <w:r w:rsidR="008924A0">
        <w:rPr>
          <w:rFonts w:ascii="Arial" w:hAnsi="Arial" w:cs="Arial"/>
          <w:b w:val="0"/>
          <w:sz w:val="20"/>
        </w:rPr>
        <w:t xml:space="preserve"> </w:t>
      </w:r>
      <w:r w:rsidRPr="008924A0">
        <w:rPr>
          <w:rFonts w:ascii="Arial" w:hAnsi="Arial" w:cs="Arial"/>
          <w:b w:val="0"/>
          <w:sz w:val="20"/>
        </w:rPr>
        <w:t>Обеспечить завершение Работ в срок, указанный в п. 1.4 настоящего Договора, с качеством в соответствии Техническим заданием (Приложение №1),</w:t>
      </w:r>
      <w:r w:rsidR="008924A0" w:rsidRPr="008924A0">
        <w:rPr>
          <w:rFonts w:ascii="Arial" w:hAnsi="Arial" w:cs="Arial"/>
          <w:b w:val="0"/>
          <w:sz w:val="20"/>
        </w:rPr>
        <w:t xml:space="preserve"> Приложение</w:t>
      </w:r>
      <w:r w:rsidR="008924A0">
        <w:rPr>
          <w:rFonts w:ascii="Arial" w:hAnsi="Arial" w:cs="Arial"/>
          <w:b w:val="0"/>
          <w:sz w:val="20"/>
        </w:rPr>
        <w:t>м</w:t>
      </w:r>
      <w:r w:rsidR="008924A0" w:rsidRPr="008924A0">
        <w:rPr>
          <w:rFonts w:ascii="Arial" w:hAnsi="Arial" w:cs="Arial"/>
          <w:b w:val="0"/>
          <w:sz w:val="20"/>
        </w:rPr>
        <w:t xml:space="preserve"> № 1.1 – ТЕХНИЧЕСКИЕ ТРЕБОВАНИЯ НА ПРОЕКТИРОВАНИЕ</w:t>
      </w:r>
      <w:r w:rsidR="008924A0" w:rsidRPr="008924A0">
        <w:rPr>
          <w:rFonts w:ascii="Arial" w:hAnsi="Arial" w:cs="Arial"/>
          <w:b w:val="0"/>
          <w:i/>
          <w:sz w:val="20"/>
        </w:rPr>
        <w:t xml:space="preserve">, </w:t>
      </w:r>
      <w:r w:rsidR="008924A0" w:rsidRPr="008924A0">
        <w:rPr>
          <w:rFonts w:ascii="Arial" w:hAnsi="Arial" w:cs="Arial"/>
          <w:b w:val="0"/>
          <w:sz w:val="20"/>
        </w:rPr>
        <w:t>Приложение</w:t>
      </w:r>
      <w:r w:rsidR="008924A0">
        <w:rPr>
          <w:rFonts w:ascii="Arial" w:hAnsi="Arial" w:cs="Arial"/>
          <w:b w:val="0"/>
          <w:sz w:val="20"/>
        </w:rPr>
        <w:t>м</w:t>
      </w:r>
      <w:r w:rsidR="008924A0" w:rsidRPr="008924A0">
        <w:rPr>
          <w:rFonts w:ascii="Arial" w:hAnsi="Arial" w:cs="Arial"/>
          <w:b w:val="0"/>
          <w:sz w:val="20"/>
        </w:rPr>
        <w:t xml:space="preserve"> № 1.2 – ПЕРЕЧЕНЬ ИСХОДНЫХ ДАННЫХ И ТЕХНИЧЕСКИХ УСЛОВИЙ НА ПОДКЛЮЧЕНИЕ ОБЪЕКТА </w:t>
      </w:r>
    </w:p>
    <w:p w:rsidR="009416C9" w:rsidRPr="007A629D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 техническими условиями, выдаваемыми соответствующими организациями, действующим законодательством, </w:t>
      </w:r>
      <w:proofErr w:type="spellStart"/>
      <w:r w:rsidRPr="009416C9">
        <w:rPr>
          <w:rFonts w:ascii="Arial" w:hAnsi="Arial" w:cs="Arial"/>
          <w:b w:val="0"/>
          <w:sz w:val="20"/>
        </w:rPr>
        <w:t>СНиП</w:t>
      </w:r>
      <w:proofErr w:type="spellEnd"/>
      <w:r w:rsidRPr="009416C9">
        <w:rPr>
          <w:rFonts w:ascii="Arial" w:hAnsi="Arial" w:cs="Arial"/>
          <w:b w:val="0"/>
          <w:sz w:val="20"/>
        </w:rPr>
        <w:t xml:space="preserve"> и ГОСТ РФ. Под требованиями качества Работ понимаются все установленные на территории </w:t>
      </w:r>
      <w:r w:rsidRPr="009C0C08">
        <w:rPr>
          <w:rFonts w:ascii="Arial" w:hAnsi="Arial" w:cs="Arial"/>
          <w:b w:val="0"/>
          <w:sz w:val="20"/>
        </w:rPr>
        <w:t>РФ и 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 xml:space="preserve"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в </w:t>
      </w:r>
      <w:r w:rsidR="009C0C08">
        <w:rPr>
          <w:rFonts w:ascii="Arial" w:hAnsi="Arial" w:cs="Arial"/>
          <w:b w:val="0"/>
          <w:sz w:val="20"/>
        </w:rPr>
        <w:t xml:space="preserve">соответствии с </w:t>
      </w:r>
      <w:r w:rsidRPr="00D3254E">
        <w:rPr>
          <w:rFonts w:ascii="Arial" w:hAnsi="Arial" w:cs="Arial"/>
          <w:b w:val="0"/>
          <w:sz w:val="20"/>
        </w:rPr>
        <w:t>Техническим заданием (Приложение №</w:t>
      </w:r>
      <w:r w:rsidRPr="009C0C08">
        <w:rPr>
          <w:rFonts w:ascii="Arial" w:hAnsi="Arial" w:cs="Arial"/>
          <w:b w:val="0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 xml:space="preserve">), требованиями, установленными </w:t>
      </w:r>
      <w:r w:rsidR="009C0C08">
        <w:rPr>
          <w:rFonts w:ascii="Arial" w:hAnsi="Arial" w:cs="Arial"/>
          <w:b w:val="0"/>
          <w:sz w:val="20"/>
        </w:rPr>
        <w:t>действующим законодательством.</w:t>
      </w:r>
    </w:p>
    <w:p w:rsidR="00D3254E" w:rsidRPr="00B135A3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B135A3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135A3" w:rsidRPr="00DF14D1" w:rsidRDefault="00B135A3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B135A3">
        <w:rPr>
          <w:rFonts w:ascii="Arial" w:hAnsi="Arial" w:cs="Arial"/>
          <w:b w:val="0"/>
          <w:sz w:val="20"/>
        </w:rPr>
        <w:t>Не передавать пакет проектно-сметной документации третьим лицам</w:t>
      </w:r>
      <w:r w:rsidR="00E57C64" w:rsidRPr="00E57C64">
        <w:rPr>
          <w:sz w:val="24"/>
          <w:szCs w:val="24"/>
        </w:rPr>
        <w:t xml:space="preserve"> </w:t>
      </w:r>
      <w:r w:rsidR="00E57C64" w:rsidRPr="00E57C64">
        <w:rPr>
          <w:rFonts w:ascii="Arial" w:hAnsi="Arial" w:cs="Arial"/>
          <w:b w:val="0"/>
          <w:sz w:val="20"/>
        </w:rPr>
        <w:t xml:space="preserve">и не использовать </w:t>
      </w:r>
      <w:r w:rsidR="00E57C64">
        <w:rPr>
          <w:rFonts w:ascii="Arial" w:hAnsi="Arial" w:cs="Arial"/>
          <w:b w:val="0"/>
          <w:sz w:val="20"/>
        </w:rPr>
        <w:t xml:space="preserve">его </w:t>
      </w:r>
      <w:r w:rsidR="00E57C64" w:rsidRPr="00E57C64">
        <w:rPr>
          <w:rFonts w:ascii="Arial" w:hAnsi="Arial" w:cs="Arial"/>
          <w:b w:val="0"/>
          <w:sz w:val="20"/>
        </w:rPr>
        <w:t>для собственных нужд</w:t>
      </w:r>
      <w:r w:rsidRPr="00B135A3">
        <w:rPr>
          <w:rFonts w:ascii="Arial" w:hAnsi="Arial" w:cs="Arial"/>
          <w:b w:val="0"/>
          <w:sz w:val="20"/>
        </w:rPr>
        <w:t xml:space="preserve"> без </w:t>
      </w:r>
      <w:r>
        <w:rPr>
          <w:rFonts w:ascii="Arial" w:hAnsi="Arial" w:cs="Arial"/>
          <w:b w:val="0"/>
          <w:sz w:val="20"/>
        </w:rPr>
        <w:t xml:space="preserve">письменного </w:t>
      </w:r>
      <w:r w:rsidRPr="00B135A3">
        <w:rPr>
          <w:rFonts w:ascii="Arial" w:hAnsi="Arial" w:cs="Arial"/>
          <w:b w:val="0"/>
          <w:sz w:val="20"/>
        </w:rPr>
        <w:t>согласия Заказчика</w:t>
      </w:r>
      <w:r>
        <w:rPr>
          <w:rFonts w:ascii="Arial" w:hAnsi="Arial" w:cs="Arial"/>
          <w:b w:val="0"/>
          <w:sz w:val="20"/>
        </w:rPr>
        <w:t>.</w:t>
      </w:r>
    </w:p>
    <w:p w:rsidR="00DF14D1" w:rsidRPr="00DF14D1" w:rsidRDefault="00DF14D1" w:rsidP="00DF14D1">
      <w:pPr>
        <w:pStyle w:val="ab"/>
        <w:numPr>
          <w:ilvl w:val="2"/>
          <w:numId w:val="33"/>
        </w:numPr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bookmarkStart w:id="1" w:name="Par0"/>
      <w:bookmarkEnd w:id="1"/>
      <w:r w:rsidRPr="00DF14D1">
        <w:rPr>
          <w:rFonts w:ascii="Arial" w:hAnsi="Arial" w:cs="Arial"/>
          <w:sz w:val="20"/>
          <w:szCs w:val="20"/>
        </w:rPr>
        <w:t xml:space="preserve">Подрядчик </w:t>
      </w:r>
      <w:hyperlink r:id="rId7" w:history="1">
        <w:r w:rsidRPr="00DF14D1">
          <w:rPr>
            <w:rFonts w:ascii="Arial" w:hAnsi="Arial" w:cs="Arial"/>
            <w:sz w:val="20"/>
            <w:szCs w:val="20"/>
          </w:rPr>
          <w:t>вправе привлечь</w:t>
        </w:r>
      </w:hyperlink>
      <w:r w:rsidRPr="00DF14D1">
        <w:rPr>
          <w:rFonts w:ascii="Arial" w:hAnsi="Arial" w:cs="Arial"/>
          <w:sz w:val="20"/>
          <w:szCs w:val="20"/>
        </w:rPr>
        <w:t xml:space="preserve"> к исполнению своих обязательств по договору третьих лиц</w:t>
      </w:r>
      <w:proofErr w:type="gramStart"/>
      <w:r w:rsidRPr="00DF14D1">
        <w:rPr>
          <w:rFonts w:ascii="Arial" w:hAnsi="Arial" w:cs="Arial"/>
          <w:sz w:val="20"/>
          <w:szCs w:val="20"/>
        </w:rPr>
        <w:t xml:space="preserve"> .</w:t>
      </w:r>
      <w:proofErr w:type="gramEnd"/>
      <w:r w:rsidRPr="00DF14D1">
        <w:rPr>
          <w:rFonts w:ascii="Arial" w:hAnsi="Arial" w:cs="Arial"/>
          <w:sz w:val="20"/>
          <w:szCs w:val="20"/>
        </w:rPr>
        <w:t>При этом Подрядчик несет ответственность за действия третьих лиц как за свои собственные.</w:t>
      </w:r>
    </w:p>
    <w:p w:rsidR="00DF14D1" w:rsidRPr="00B135A3" w:rsidRDefault="00DF14D1" w:rsidP="00DF14D1">
      <w:pPr>
        <w:pStyle w:val="ac"/>
        <w:tabs>
          <w:tab w:val="left" w:pos="1134"/>
        </w:tabs>
        <w:ind w:left="709"/>
        <w:jc w:val="both"/>
        <w:rPr>
          <w:rFonts w:ascii="Arial" w:hAnsi="Arial" w:cs="Arial"/>
          <w:b w:val="0"/>
          <w:strike/>
          <w:sz w:val="20"/>
        </w:rPr>
      </w:pP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FA5358" w:rsidRPr="006614D1">
        <w:rPr>
          <w:rFonts w:ascii="Arial" w:hAnsi="Arial" w:cs="Arial"/>
        </w:rPr>
        <w:t>3-х</w:t>
      </w:r>
      <w:r w:rsidR="00B560CC" w:rsidRPr="00A37717">
        <w:rPr>
          <w:rFonts w:ascii="Arial" w:hAnsi="Arial" w:cs="Arial"/>
        </w:rPr>
        <w:t xml:space="preserve"> 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b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>производится путем подписания Сторонами актов приемки в</w:t>
      </w:r>
      <w:r w:rsidR="00381173">
        <w:rPr>
          <w:rFonts w:ascii="Arial" w:hAnsi="Arial" w:cs="Arial"/>
          <w:color w:val="000000"/>
          <w:sz w:val="20"/>
          <w:szCs w:val="20"/>
        </w:rPr>
        <w:t>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2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3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3"/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c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179"/>
      <w:r w:rsidRPr="00671C21">
        <w:rPr>
          <w:rFonts w:ascii="Arial" w:hAnsi="Arial" w:cs="Arial"/>
          <w:b w:val="0"/>
          <w:color w:val="000000"/>
          <w:sz w:val="20"/>
        </w:rPr>
        <w:lastRenderedPageBreak/>
        <w:t>Гарантии качества распространяются на весь результат Работ, выполняемых Подрядчиком по настоящему Договору.</w:t>
      </w:r>
      <w:bookmarkEnd w:id="4"/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5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5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="004060FA" w:rsidRPr="004060FA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684B73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5.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5.1.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5.2.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001513" w:rsidRPr="00001513" w:rsidRDefault="00B560CC" w:rsidP="00001513">
      <w:pPr>
        <w:spacing w:after="1" w:line="22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001513">
        <w:rPr>
          <w:rFonts w:ascii="Arial" w:hAnsi="Arial" w:cs="Arial"/>
          <w:sz w:val="20"/>
          <w:szCs w:val="20"/>
        </w:rPr>
        <w:t>5.</w:t>
      </w:r>
      <w:r w:rsidR="00097E28" w:rsidRPr="00001513">
        <w:rPr>
          <w:rFonts w:ascii="Arial" w:hAnsi="Arial" w:cs="Arial"/>
          <w:sz w:val="20"/>
          <w:szCs w:val="20"/>
        </w:rPr>
        <w:t>3</w:t>
      </w:r>
      <w:r w:rsidR="002F39A9" w:rsidRPr="00001513">
        <w:rPr>
          <w:rFonts w:ascii="Arial" w:hAnsi="Arial" w:cs="Arial"/>
          <w:sz w:val="20"/>
          <w:szCs w:val="20"/>
        </w:rPr>
        <w:t>.</w:t>
      </w:r>
      <w:r w:rsidR="002F39A9" w:rsidRPr="00A37717">
        <w:rPr>
          <w:rFonts w:ascii="Arial" w:hAnsi="Arial" w:cs="Arial"/>
        </w:rPr>
        <w:tab/>
      </w:r>
      <w:r w:rsidR="00001513" w:rsidRPr="00001513">
        <w:rPr>
          <w:rFonts w:ascii="Arial" w:hAnsi="Arial" w:cs="Arial"/>
          <w:sz w:val="20"/>
          <w:szCs w:val="20"/>
        </w:rPr>
        <w:t>Подрядчик несет ответственность за ненадлежащее выполнение обязательств по договору, включая недостатки, обнаруженные впоследствии в ходе строительства, а также в процессе эксплуатации объекта, созданного на основе разработанной  документации.</w:t>
      </w:r>
    </w:p>
    <w:p w:rsidR="00001513" w:rsidRDefault="00001513" w:rsidP="00001513">
      <w:pPr>
        <w:spacing w:after="1" w:line="220" w:lineRule="atLeast"/>
        <w:ind w:firstLine="540"/>
        <w:jc w:val="both"/>
        <w:rPr>
          <w:rFonts w:ascii="Arial" w:hAnsi="Arial" w:cs="Arial"/>
        </w:rPr>
      </w:pPr>
      <w:r w:rsidRPr="00001513">
        <w:rPr>
          <w:rFonts w:ascii="Arial" w:hAnsi="Arial" w:cs="Arial"/>
          <w:sz w:val="20"/>
          <w:szCs w:val="20"/>
        </w:rPr>
        <w:t xml:space="preserve">При обнаружении недостатков в </w:t>
      </w:r>
      <w:r>
        <w:rPr>
          <w:rFonts w:ascii="Arial" w:hAnsi="Arial" w:cs="Arial"/>
          <w:sz w:val="20"/>
          <w:szCs w:val="20"/>
        </w:rPr>
        <w:t xml:space="preserve">проектно-сметной </w:t>
      </w:r>
      <w:r w:rsidRPr="00001513">
        <w:rPr>
          <w:rFonts w:ascii="Arial" w:hAnsi="Arial" w:cs="Arial"/>
          <w:sz w:val="20"/>
          <w:szCs w:val="20"/>
        </w:rPr>
        <w:t xml:space="preserve">документации подрядчик по требованию заказчика обязан безвозмездно переделать </w:t>
      </w:r>
      <w:r>
        <w:rPr>
          <w:rFonts w:ascii="Arial" w:hAnsi="Arial" w:cs="Arial"/>
          <w:sz w:val="20"/>
          <w:szCs w:val="20"/>
        </w:rPr>
        <w:t xml:space="preserve">такую </w:t>
      </w:r>
      <w:r w:rsidRPr="00001513">
        <w:rPr>
          <w:rFonts w:ascii="Arial" w:hAnsi="Arial" w:cs="Arial"/>
          <w:sz w:val="20"/>
          <w:szCs w:val="20"/>
        </w:rPr>
        <w:t>документацию, а также возместить заказчику причиненн</w:t>
      </w:r>
      <w:r>
        <w:rPr>
          <w:rFonts w:ascii="Arial" w:hAnsi="Arial" w:cs="Arial"/>
          <w:sz w:val="20"/>
          <w:szCs w:val="20"/>
        </w:rPr>
        <w:t>ые убытки.</w:t>
      </w:r>
    </w:p>
    <w:p w:rsidR="00001513" w:rsidRPr="00A37717" w:rsidRDefault="00097E28" w:rsidP="00001513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001513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001513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5.5.</w:t>
      </w:r>
      <w:r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ED59CA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lastRenderedPageBreak/>
        <w:t>7.3.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684B73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A4433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A44332" w:rsidRPr="00A37717" w:rsidRDefault="00A443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A44332" w:rsidP="00A44332">
      <w:pPr>
        <w:pStyle w:val="a9"/>
        <w:ind w:firstLine="708"/>
        <w:rPr>
          <w:rFonts w:ascii="Arial" w:hAnsi="Arial" w:cs="Arial"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A443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Pr="00901163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901163">
        <w:rPr>
          <w:rFonts w:ascii="Arial" w:hAnsi="Arial" w:cs="Arial"/>
          <w:b/>
          <w:sz w:val="20"/>
          <w:szCs w:val="20"/>
        </w:rPr>
        <w:t>11. Приложения:</w:t>
      </w:r>
    </w:p>
    <w:p w:rsidR="00616A7C" w:rsidRPr="00901163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901163">
        <w:rPr>
          <w:rFonts w:ascii="Arial" w:hAnsi="Arial" w:cs="Arial"/>
          <w:sz w:val="20"/>
          <w:szCs w:val="20"/>
        </w:rPr>
        <w:t>11.1.</w:t>
      </w:r>
      <w:r w:rsidRPr="00901163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901163" w:rsidRPr="00901163" w:rsidRDefault="0090116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01163" w:rsidRPr="00901163" w:rsidRDefault="0090116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901163">
        <w:rPr>
          <w:rFonts w:ascii="Arial" w:hAnsi="Arial" w:cs="Arial"/>
          <w:sz w:val="20"/>
          <w:szCs w:val="20"/>
        </w:rPr>
        <w:t>11.2.     Приложение № 2 -  Задание на проектирование</w:t>
      </w:r>
    </w:p>
    <w:p w:rsidR="00EF3C3C" w:rsidRPr="00901163" w:rsidRDefault="00EF3C3C" w:rsidP="00EF3C3C">
      <w:pPr>
        <w:pStyle w:val="1"/>
        <w:spacing w:before="144"/>
        <w:ind w:left="709"/>
        <w:rPr>
          <w:rFonts w:ascii="Arial" w:hAnsi="Arial" w:cs="Arial"/>
          <w:b w:val="0"/>
          <w:i/>
          <w:color w:val="auto"/>
          <w:sz w:val="20"/>
          <w:szCs w:val="20"/>
        </w:rPr>
      </w:pPr>
      <w:r w:rsidRPr="00901163">
        <w:rPr>
          <w:rFonts w:ascii="Arial" w:hAnsi="Arial" w:cs="Arial"/>
          <w:b w:val="0"/>
          <w:color w:val="auto"/>
          <w:sz w:val="20"/>
          <w:szCs w:val="20"/>
        </w:rPr>
        <w:t>11.2.</w:t>
      </w:r>
      <w:r w:rsidRPr="00901163">
        <w:rPr>
          <w:rFonts w:ascii="Arial" w:hAnsi="Arial" w:cs="Arial"/>
          <w:color w:val="auto"/>
          <w:sz w:val="20"/>
          <w:szCs w:val="20"/>
        </w:rPr>
        <w:tab/>
      </w:r>
      <w:r w:rsidRPr="00901163">
        <w:rPr>
          <w:rFonts w:ascii="Arial" w:hAnsi="Arial" w:cs="Arial"/>
          <w:b w:val="0"/>
          <w:color w:val="auto"/>
          <w:sz w:val="20"/>
          <w:szCs w:val="20"/>
        </w:rPr>
        <w:t xml:space="preserve">Приложение № </w:t>
      </w:r>
      <w:r w:rsidR="00901163" w:rsidRPr="00901163">
        <w:rPr>
          <w:rFonts w:ascii="Arial" w:hAnsi="Arial" w:cs="Arial"/>
          <w:b w:val="0"/>
          <w:color w:val="auto"/>
          <w:sz w:val="20"/>
          <w:szCs w:val="20"/>
        </w:rPr>
        <w:t>2</w:t>
      </w:r>
      <w:r w:rsidRPr="00901163">
        <w:rPr>
          <w:rFonts w:ascii="Arial" w:hAnsi="Arial" w:cs="Arial"/>
          <w:b w:val="0"/>
          <w:color w:val="auto"/>
          <w:sz w:val="20"/>
          <w:szCs w:val="20"/>
        </w:rPr>
        <w:t>.1 – ТЕХНИЧЕСКИЕ ТРЕБОВАНИЯ НА ПРОЕКТИРОВАНИЕ</w:t>
      </w:r>
    </w:p>
    <w:p w:rsidR="00EF3C3C" w:rsidRPr="00901163" w:rsidRDefault="00EF3C3C" w:rsidP="008924A0">
      <w:pPr>
        <w:pStyle w:val="1"/>
        <w:spacing w:before="144"/>
        <w:jc w:val="center"/>
        <w:rPr>
          <w:rFonts w:ascii="Arial" w:hAnsi="Arial" w:cs="Arial"/>
          <w:b w:val="0"/>
          <w:i/>
          <w:color w:val="auto"/>
          <w:sz w:val="20"/>
          <w:szCs w:val="20"/>
        </w:rPr>
      </w:pPr>
      <w:r w:rsidRPr="00901163">
        <w:rPr>
          <w:rFonts w:ascii="Arial" w:hAnsi="Arial" w:cs="Arial"/>
          <w:b w:val="0"/>
          <w:color w:val="auto"/>
          <w:sz w:val="20"/>
          <w:szCs w:val="20"/>
        </w:rPr>
        <w:t>11.3</w:t>
      </w:r>
      <w:r w:rsidRPr="00901163">
        <w:rPr>
          <w:rFonts w:ascii="Arial" w:hAnsi="Arial" w:cs="Arial"/>
          <w:b w:val="0"/>
          <w:color w:val="auto"/>
          <w:sz w:val="20"/>
          <w:szCs w:val="20"/>
        </w:rPr>
        <w:tab/>
        <w:t xml:space="preserve">Приложение № </w:t>
      </w:r>
      <w:r w:rsidR="00901163" w:rsidRPr="00901163">
        <w:rPr>
          <w:rFonts w:ascii="Arial" w:hAnsi="Arial" w:cs="Arial"/>
          <w:b w:val="0"/>
          <w:color w:val="auto"/>
          <w:sz w:val="20"/>
          <w:szCs w:val="20"/>
        </w:rPr>
        <w:t>2</w:t>
      </w:r>
      <w:r w:rsidRPr="00901163">
        <w:rPr>
          <w:rFonts w:ascii="Arial" w:hAnsi="Arial" w:cs="Arial"/>
          <w:b w:val="0"/>
          <w:color w:val="auto"/>
          <w:sz w:val="20"/>
          <w:szCs w:val="20"/>
        </w:rPr>
        <w:t xml:space="preserve">.2 – ПЕРЕЧЕНЬ ИСХОДНЫХ ДАННЫХ И ТЕХНИЧЕСКИХ УСЛОВИЙ НА ПОДКЛЮЧЕНИЕ ОБЪЕКТА </w:t>
      </w:r>
    </w:p>
    <w:p w:rsidR="00616A7C" w:rsidRPr="00616A7C" w:rsidRDefault="00EF3C3C" w:rsidP="00EF3C3C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11.4</w:t>
      </w:r>
      <w:r w:rsidR="00616A7C" w:rsidRPr="00616A7C">
        <w:rPr>
          <w:rFonts w:ascii="Arial" w:hAnsi="Arial" w:cs="Arial"/>
          <w:sz w:val="20"/>
          <w:szCs w:val="20"/>
        </w:rPr>
        <w:t>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3 – Смета.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616A7C"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5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EF3C3C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EF3C3C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EF3C3C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EF3C3C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EF3C3C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EF3C3C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EF3C3C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Default="00DA09C3" w:rsidP="00FA4A01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  <w:p w:rsidR="00FA4A01" w:rsidRDefault="00FA4A01" w:rsidP="00FA4A01">
                  <w:pPr>
                    <w:widowControl w:val="0"/>
                    <w:ind w:right="72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B0019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Акционерное общество «</w:t>
                  </w:r>
                  <w:proofErr w:type="gramStart"/>
                  <w:r w:rsidRPr="00B0019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Pr="00B0019B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Pr="00B0019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системы-Водоканал</w:t>
                  </w:r>
                  <w:proofErr w:type="spellEnd"/>
                  <w:r w:rsidRPr="00B0019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»</w:t>
                  </w:r>
                </w:p>
                <w:p w:rsidR="00DA09C3" w:rsidRPr="00FA4A01" w:rsidRDefault="00FA4A01" w:rsidP="00FA4A01">
                  <w:pPr>
                    <w:widowControl w:val="0"/>
                    <w:ind w:right="72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B0019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(АО «</w:t>
                  </w:r>
                  <w:proofErr w:type="spellStart"/>
                  <w:r w:rsidRPr="00B0019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ПКС-Водоканал</w:t>
                  </w:r>
                  <w:proofErr w:type="spellEnd"/>
                  <w:r w:rsidRPr="00B0019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FA4A01" w:rsidRPr="009922BF" w:rsidTr="00EF3C3C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9922BF" w:rsidRDefault="00FA4A01" w:rsidP="00EF3C3C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B0019B" w:rsidRDefault="00FA4A01" w:rsidP="00EF3C3C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B0019B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ИНН:</w:t>
                  </w:r>
                  <w:r w:rsidRPr="00B0019B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0019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FA4A01" w:rsidRPr="009922BF" w:rsidTr="00EF3C3C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9922BF" w:rsidRDefault="00FA4A01" w:rsidP="00EF3C3C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B0019B" w:rsidRDefault="00FA4A01" w:rsidP="00EF3C3C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B0019B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КПП:</w:t>
                  </w:r>
                  <w:r w:rsidRPr="00B0019B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0019B"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Pr="00B0019B">
                    <w:rPr>
                      <w:rFonts w:ascii="Arial" w:hAnsi="Arial" w:cs="Arial"/>
                      <w:sz w:val="19"/>
                      <w:szCs w:val="19"/>
                    </w:rPr>
                    <w:t>01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01</w:t>
                  </w:r>
                  <w:r w:rsidRPr="00B0019B">
                    <w:rPr>
                      <w:rFonts w:ascii="Arial" w:hAnsi="Arial" w:cs="Arial"/>
                      <w:sz w:val="19"/>
                      <w:szCs w:val="19"/>
                    </w:rPr>
                    <w:t>001</w:t>
                  </w:r>
                </w:p>
              </w:tc>
            </w:tr>
            <w:tr w:rsidR="00FA4A01" w:rsidRPr="009922BF" w:rsidTr="00EF3C3C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9922BF" w:rsidRDefault="00FA4A01" w:rsidP="00EF3C3C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B0019B" w:rsidRDefault="00FA4A01" w:rsidP="00EF3C3C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B0019B"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ОГРН: </w:t>
                  </w:r>
                  <w:r w:rsidRPr="00B0019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FA4A01" w:rsidRPr="009922BF" w:rsidTr="00EF3C3C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9922BF" w:rsidRDefault="00FA4A01" w:rsidP="00EF3C3C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FA4A01" w:rsidRPr="009922BF" w:rsidRDefault="00FA4A01" w:rsidP="00EF3C3C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B0019B" w:rsidRDefault="00FA4A01" w:rsidP="00EF3C3C">
                  <w:pPr>
                    <w:widowControl w:val="0"/>
                    <w:ind w:left="201" w:right="74"/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</w:pPr>
                  <w:r w:rsidRPr="00B0019B">
                    <w:rPr>
                      <w:rFonts w:ascii="Arial" w:hAnsi="Arial" w:cs="Arial"/>
                      <w:bCs/>
                      <w:sz w:val="19"/>
                      <w:szCs w:val="19"/>
                    </w:rPr>
                    <w:t>Юр. адрес:</w:t>
                  </w:r>
                  <w:r w:rsidRPr="00B0019B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0019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0019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0019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</w:p>
                <w:p w:rsidR="00FA4A01" w:rsidRPr="00B0019B" w:rsidRDefault="00FA4A01" w:rsidP="00EF3C3C">
                  <w:pPr>
                    <w:widowControl w:val="0"/>
                    <w:ind w:left="201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B0019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г. Петрозаводск, ул. Гоголя, 60</w:t>
                  </w:r>
                </w:p>
              </w:tc>
            </w:tr>
            <w:tr w:rsidR="00FA4A01" w:rsidRPr="009922BF" w:rsidTr="00EF3C3C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9922BF" w:rsidRDefault="00FA4A01" w:rsidP="00EF3C3C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FA4A01" w:rsidRPr="009922BF" w:rsidRDefault="00FA4A01" w:rsidP="00EF3C3C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B0019B" w:rsidRDefault="00FA4A01" w:rsidP="00EF3C3C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B0019B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B0019B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0019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0019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0019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0019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0019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 Петрозаводск, пр. Ленина, 11В</w:t>
                  </w:r>
                </w:p>
              </w:tc>
            </w:tr>
            <w:tr w:rsidR="00FA4A01" w:rsidRPr="009922BF" w:rsidTr="00EF3C3C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9922BF" w:rsidRDefault="00FA4A01" w:rsidP="00EF3C3C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B0019B" w:rsidRDefault="00FA4A01" w:rsidP="00EF3C3C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B0019B">
                    <w:rPr>
                      <w:rFonts w:ascii="Arial" w:hAnsi="Arial" w:cs="Arial"/>
                      <w:bCs/>
                      <w:sz w:val="19"/>
                      <w:szCs w:val="19"/>
                    </w:rPr>
                    <w:t>Электронная почта:</w:t>
                  </w:r>
                  <w:r w:rsidRPr="00B0019B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0019B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FA4A01" w:rsidRPr="009922BF" w:rsidTr="00EF3C3C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9922BF" w:rsidRDefault="00FA4A01" w:rsidP="00EF3C3C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B0019B" w:rsidRDefault="00FA4A01" w:rsidP="00EF3C3C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B0019B">
                    <w:rPr>
                      <w:rFonts w:ascii="Arial" w:hAnsi="Arial" w:cs="Arial"/>
                      <w:bCs/>
                      <w:sz w:val="19"/>
                      <w:szCs w:val="19"/>
                    </w:rPr>
                    <w:t>Тел. (с кодом):</w:t>
                  </w:r>
                  <w:r w:rsidRPr="00B0019B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0019B"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0019B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Pr="00B0019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FA4A01" w:rsidRPr="009922BF" w:rsidTr="00EF3C3C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9922BF" w:rsidRDefault="00FA4A01" w:rsidP="00EF3C3C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B0019B" w:rsidRDefault="00FA4A01" w:rsidP="00EF3C3C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B0019B">
                    <w:rPr>
                      <w:rFonts w:ascii="Arial" w:hAnsi="Arial" w:cs="Arial"/>
                      <w:bCs/>
                      <w:sz w:val="19"/>
                      <w:szCs w:val="19"/>
                    </w:rPr>
                    <w:t>Факс (с кодом):</w:t>
                  </w:r>
                  <w:r w:rsidRPr="00B0019B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Pr="00B0019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FA4A01" w:rsidRPr="009922BF" w:rsidTr="00EF3C3C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9922BF" w:rsidRDefault="00FA4A01" w:rsidP="00EF3C3C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FA4A01" w:rsidRPr="009922BF" w:rsidRDefault="00FA4A01" w:rsidP="00EF3C3C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FA4A01" w:rsidRPr="009922BF" w:rsidRDefault="00FA4A01" w:rsidP="00EF3C3C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FA4A01" w:rsidRPr="009922BF" w:rsidRDefault="00FA4A01" w:rsidP="00EF3C3C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FA4A01" w:rsidRPr="009922BF" w:rsidRDefault="00FA4A01" w:rsidP="00EF3C3C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FA4A01" w:rsidRPr="009922BF" w:rsidRDefault="00FA4A01" w:rsidP="00EF3C3C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FA4A01" w:rsidRPr="009922BF" w:rsidRDefault="00FA4A01" w:rsidP="00EF3C3C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A01" w:rsidRPr="00B0019B" w:rsidRDefault="00FA4A01" w:rsidP="00EF3C3C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B0019B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B0019B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FA4A01" w:rsidRPr="00B0019B" w:rsidRDefault="00FA4A01" w:rsidP="00EF3C3C">
                  <w:pPr>
                    <w:ind w:left="201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0019B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Pr="00B0019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</w:p>
                <w:p w:rsidR="00FA4A01" w:rsidRPr="00B0019B" w:rsidRDefault="00FA4A01" w:rsidP="00EF3C3C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B0019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г. Петрозаводск</w:t>
                  </w:r>
                </w:p>
                <w:p w:rsidR="00FA4A01" w:rsidRPr="00B0019B" w:rsidRDefault="00FA4A01" w:rsidP="00EF3C3C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B0019B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B0019B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B0019B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B0019B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Pr="00B0019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FA4A01" w:rsidRPr="00B0019B" w:rsidRDefault="00FA4A01" w:rsidP="00EF3C3C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B0019B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Pr="00B0019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EF3C3C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EF3C3C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EF3C3C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EF3C3C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EF3C3C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EF3C3C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EF3C3C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EF3C3C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EF3C3C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EF3C3C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br w:type="page"/>
      </w:r>
      <w:r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</w:t>
      </w:r>
      <w:r w:rsidR="006614D1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64608B">
        <w:rPr>
          <w:rFonts w:ascii="Arial" w:hAnsi="Arial" w:cs="Arial"/>
        </w:rPr>
        <w:t>/1_</w:t>
      </w:r>
      <w:r w:rsidR="006614D1">
        <w:rPr>
          <w:rFonts w:ascii="Arial" w:hAnsi="Arial" w:cs="Arial"/>
        </w:rPr>
        <w:t>/ВК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Default="009822E4" w:rsidP="0072586A">
      <w:pPr>
        <w:tabs>
          <w:tab w:val="left" w:pos="851"/>
          <w:tab w:val="num" w:pos="1287"/>
        </w:tabs>
        <w:ind w:left="426"/>
        <w:rPr>
          <w:rFonts w:ascii="Arial" w:hAnsi="Arial" w:cs="Arial"/>
          <w:sz w:val="20"/>
          <w:szCs w:val="20"/>
        </w:rPr>
      </w:pPr>
      <w:r w:rsidRPr="006614D1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72586A">
        <w:rPr>
          <w:rFonts w:ascii="Arial" w:hAnsi="Arial" w:cs="Arial"/>
          <w:bCs/>
          <w:iCs/>
          <w:sz w:val="20"/>
          <w:szCs w:val="20"/>
        </w:rPr>
        <w:t xml:space="preserve">проектных работ </w:t>
      </w:r>
      <w:r w:rsidR="006614D1" w:rsidRPr="006614D1">
        <w:rPr>
          <w:rFonts w:ascii="Arial" w:hAnsi="Arial" w:cs="Arial"/>
          <w:sz w:val="20"/>
          <w:szCs w:val="20"/>
        </w:rPr>
        <w:t>по модернизации системы отопления канализационных очистных сооружению.</w:t>
      </w:r>
      <w:r w:rsidR="0072586A">
        <w:rPr>
          <w:rFonts w:ascii="Arial" w:hAnsi="Arial" w:cs="Arial"/>
          <w:sz w:val="20"/>
          <w:szCs w:val="20"/>
        </w:rPr>
        <w:t xml:space="preserve"> </w:t>
      </w:r>
      <w:r w:rsidR="006614D1" w:rsidRPr="006614D1">
        <w:rPr>
          <w:rFonts w:ascii="Arial" w:hAnsi="Arial" w:cs="Arial"/>
          <w:sz w:val="20"/>
          <w:szCs w:val="20"/>
        </w:rPr>
        <w:t xml:space="preserve">Закрытие котельной и перевод на </w:t>
      </w:r>
      <w:proofErr w:type="spellStart"/>
      <w:r w:rsidR="006614D1" w:rsidRPr="006614D1">
        <w:rPr>
          <w:rFonts w:ascii="Arial" w:hAnsi="Arial" w:cs="Arial"/>
          <w:sz w:val="20"/>
          <w:szCs w:val="20"/>
        </w:rPr>
        <w:t>электроотопление</w:t>
      </w:r>
      <w:proofErr w:type="spellEnd"/>
      <w:r w:rsidR="006614D1" w:rsidRPr="006614D1">
        <w:rPr>
          <w:rFonts w:ascii="Arial" w:hAnsi="Arial" w:cs="Arial"/>
          <w:sz w:val="20"/>
          <w:szCs w:val="20"/>
        </w:rPr>
        <w:t>.</w:t>
      </w:r>
    </w:p>
    <w:p w:rsidR="006614D1" w:rsidRPr="006614D1" w:rsidRDefault="006614D1" w:rsidP="006614D1">
      <w:pPr>
        <w:tabs>
          <w:tab w:val="left" w:pos="851"/>
          <w:tab w:val="num" w:pos="1287"/>
        </w:tabs>
        <w:ind w:left="426"/>
        <w:rPr>
          <w:rFonts w:ascii="Arial" w:hAnsi="Arial" w:cs="Arial"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EF3C3C">
        <w:tc>
          <w:tcPr>
            <w:tcW w:w="4077" w:type="dxa"/>
            <w:shd w:val="clear" w:color="auto" w:fill="CCCCCC"/>
          </w:tcPr>
          <w:p w:rsidR="009822E4" w:rsidRPr="009822E4" w:rsidRDefault="009822E4" w:rsidP="00EF3C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EF3C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EF3C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EF3C3C">
        <w:tc>
          <w:tcPr>
            <w:tcW w:w="4077" w:type="dxa"/>
            <w:vAlign w:val="center"/>
          </w:tcPr>
          <w:p w:rsidR="009822E4" w:rsidRPr="009822E4" w:rsidRDefault="009822E4" w:rsidP="00EF3C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EF3C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Водоканал” (АО «ПКС – Водоканал») </w:t>
            </w:r>
          </w:p>
          <w:p w:rsid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Юр. адрес: 185035 г. Петрозаводск, ул. Гоголя, д.60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Почт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дрес: </w:t>
            </w:r>
            <w:r w:rsidRPr="00770EE2">
              <w:rPr>
                <w:rFonts w:ascii="Arial" w:hAnsi="Arial" w:cs="Arial"/>
                <w:sz w:val="20"/>
                <w:szCs w:val="20"/>
              </w:rPr>
              <w:t>185035 г. Петрозаводск,</w:t>
            </w:r>
            <w:r>
              <w:rPr>
                <w:rFonts w:ascii="Arial" w:hAnsi="Arial" w:cs="Arial"/>
                <w:sz w:val="20"/>
                <w:szCs w:val="20"/>
              </w:rPr>
              <w:t xml:space="preserve"> пр. Ленина, 11В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 xml:space="preserve">ИНН 1001291146  </w:t>
            </w:r>
            <w:r w:rsidRPr="00770EE2">
              <w:rPr>
                <w:rFonts w:ascii="Arial" w:hAnsi="Arial" w:cs="Arial"/>
                <w:color w:val="000000"/>
                <w:sz w:val="20"/>
                <w:szCs w:val="20"/>
              </w:rPr>
              <w:t>КПП 100101001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770EE2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770EE2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БИК 048602673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Корр. счет 30101810600000000673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Приказ №259 от 15.11.2017 «Об утверждении графиков реализации проектов по ключевым мероприятиям   АО «</w:t>
            </w:r>
            <w:proofErr w:type="spellStart"/>
            <w:r w:rsidRPr="00770EE2">
              <w:rPr>
                <w:rFonts w:ascii="Arial" w:hAnsi="Arial" w:cs="Arial"/>
                <w:sz w:val="20"/>
                <w:szCs w:val="20"/>
              </w:rPr>
              <w:t>ПКС-Водоканал</w:t>
            </w:r>
            <w:proofErr w:type="spellEnd"/>
            <w:r w:rsidRPr="00770EE2">
              <w:rPr>
                <w:rFonts w:ascii="Arial" w:hAnsi="Arial" w:cs="Arial"/>
                <w:sz w:val="20"/>
                <w:szCs w:val="20"/>
              </w:rPr>
              <w:t xml:space="preserve">» 2017-2020 года» 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г</w:t>
            </w:r>
            <w:proofErr w:type="gramStart"/>
            <w:r w:rsidRPr="00770EE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770EE2">
              <w:rPr>
                <w:rFonts w:ascii="Arial" w:hAnsi="Arial" w:cs="Arial"/>
                <w:sz w:val="20"/>
                <w:szCs w:val="20"/>
              </w:rPr>
              <w:t xml:space="preserve">етрозаводск м. </w:t>
            </w:r>
            <w:proofErr w:type="spellStart"/>
            <w:r w:rsidRPr="00770EE2"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 w:rsidRPr="00770EE2">
              <w:rPr>
                <w:rFonts w:ascii="Arial" w:hAnsi="Arial" w:cs="Arial"/>
                <w:sz w:val="20"/>
                <w:szCs w:val="20"/>
              </w:rPr>
              <w:t xml:space="preserve"> Очистные сооружения канализации (КОС)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Инвестиционная программа АО «</w:t>
            </w:r>
            <w:proofErr w:type="spellStart"/>
            <w:r w:rsidRPr="00770EE2">
              <w:rPr>
                <w:rFonts w:ascii="Arial" w:hAnsi="Arial" w:cs="Arial"/>
                <w:sz w:val="20"/>
                <w:szCs w:val="20"/>
              </w:rPr>
              <w:t>ПКС-Водоканал</w:t>
            </w:r>
            <w:proofErr w:type="spellEnd"/>
            <w:r w:rsidRPr="00770EE2">
              <w:rPr>
                <w:rFonts w:ascii="Arial" w:hAnsi="Arial" w:cs="Arial"/>
                <w:sz w:val="20"/>
                <w:szCs w:val="20"/>
              </w:rPr>
              <w:t>» на 2019г.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 xml:space="preserve">Перевод на </w:t>
            </w:r>
            <w:proofErr w:type="spellStart"/>
            <w:r w:rsidRPr="00770EE2">
              <w:rPr>
                <w:rFonts w:ascii="Arial" w:hAnsi="Arial" w:cs="Arial"/>
                <w:sz w:val="20"/>
                <w:szCs w:val="20"/>
              </w:rPr>
              <w:t>электроотопление</w:t>
            </w:r>
            <w:proofErr w:type="spellEnd"/>
            <w:r w:rsidRPr="00770EE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Перечень объектов:</w:t>
            </w:r>
          </w:p>
          <w:p w:rsidR="00770EE2" w:rsidRPr="00770EE2" w:rsidRDefault="00770EE2" w:rsidP="00770EE2">
            <w:pPr>
              <w:pStyle w:val="ab"/>
              <w:numPr>
                <w:ilvl w:val="0"/>
                <w:numId w:val="11"/>
              </w:numPr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Административно-бытовой корпус</w:t>
            </w:r>
            <w:r w:rsidRPr="00770EE2">
              <w:rPr>
                <w:rFonts w:ascii="Arial" w:hAnsi="Arial" w:cs="Arial"/>
                <w:sz w:val="20"/>
                <w:szCs w:val="20"/>
                <w:lang w:val="en-US"/>
              </w:rPr>
              <w:t xml:space="preserve"> (АБК)</w:t>
            </w:r>
            <w:r w:rsidRPr="00770EE2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70EE2" w:rsidRPr="00770EE2" w:rsidRDefault="00770EE2" w:rsidP="00770EE2">
            <w:pPr>
              <w:pStyle w:val="ab"/>
              <w:numPr>
                <w:ilvl w:val="0"/>
                <w:numId w:val="11"/>
              </w:numPr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Главная насосная станция (ГНС);</w:t>
            </w:r>
          </w:p>
          <w:p w:rsidR="00770EE2" w:rsidRPr="00770EE2" w:rsidRDefault="00770EE2" w:rsidP="00770EE2">
            <w:pPr>
              <w:pStyle w:val="ab"/>
              <w:numPr>
                <w:ilvl w:val="0"/>
                <w:numId w:val="11"/>
              </w:numPr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Склад хлора (</w:t>
            </w:r>
            <w:proofErr w:type="spellStart"/>
            <w:r w:rsidRPr="00770EE2">
              <w:rPr>
                <w:rFonts w:ascii="Arial" w:hAnsi="Arial" w:cs="Arial"/>
                <w:sz w:val="20"/>
                <w:szCs w:val="20"/>
              </w:rPr>
              <w:t>Хлораторная</w:t>
            </w:r>
            <w:proofErr w:type="spellEnd"/>
            <w:r w:rsidRPr="00770EE2"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770EE2" w:rsidRPr="00770EE2" w:rsidRDefault="00770EE2" w:rsidP="00770EE2">
            <w:pPr>
              <w:pStyle w:val="ab"/>
              <w:numPr>
                <w:ilvl w:val="0"/>
                <w:numId w:val="11"/>
              </w:numPr>
              <w:spacing w:after="20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70EE2">
              <w:rPr>
                <w:rFonts w:ascii="Arial" w:hAnsi="Arial" w:cs="Arial"/>
                <w:sz w:val="20"/>
                <w:szCs w:val="20"/>
              </w:rPr>
              <w:t>Песковые</w:t>
            </w:r>
            <w:proofErr w:type="spellEnd"/>
            <w:r w:rsidRPr="00770EE2">
              <w:rPr>
                <w:rFonts w:ascii="Arial" w:hAnsi="Arial" w:cs="Arial"/>
                <w:sz w:val="20"/>
                <w:szCs w:val="20"/>
              </w:rPr>
              <w:t xml:space="preserve"> бункера;</w:t>
            </w:r>
          </w:p>
          <w:p w:rsidR="00770EE2" w:rsidRPr="00770EE2" w:rsidRDefault="00770EE2" w:rsidP="00770EE2">
            <w:pPr>
              <w:pStyle w:val="ab"/>
              <w:numPr>
                <w:ilvl w:val="0"/>
                <w:numId w:val="11"/>
              </w:numPr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Склад;</w:t>
            </w:r>
          </w:p>
          <w:p w:rsidR="00770EE2" w:rsidRPr="00770EE2" w:rsidRDefault="00770EE2" w:rsidP="00770EE2">
            <w:pPr>
              <w:pStyle w:val="ab"/>
              <w:numPr>
                <w:ilvl w:val="0"/>
                <w:numId w:val="11"/>
              </w:numPr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 xml:space="preserve">Насосная станция </w:t>
            </w:r>
            <w:proofErr w:type="spellStart"/>
            <w:r w:rsidRPr="00770EE2">
              <w:rPr>
                <w:rFonts w:ascii="Arial" w:hAnsi="Arial" w:cs="Arial"/>
                <w:sz w:val="20"/>
                <w:szCs w:val="20"/>
              </w:rPr>
              <w:t>метантенков</w:t>
            </w:r>
            <w:proofErr w:type="spellEnd"/>
            <w:r w:rsidRPr="00770EE2">
              <w:rPr>
                <w:rFonts w:ascii="Arial" w:hAnsi="Arial" w:cs="Arial"/>
                <w:sz w:val="20"/>
                <w:szCs w:val="20"/>
              </w:rPr>
              <w:t xml:space="preserve"> (НСМ)</w:t>
            </w:r>
          </w:p>
          <w:p w:rsidR="00770EE2" w:rsidRPr="00770EE2" w:rsidRDefault="00770EE2" w:rsidP="00770EE2">
            <w:pPr>
              <w:pStyle w:val="ab"/>
              <w:numPr>
                <w:ilvl w:val="0"/>
                <w:numId w:val="11"/>
              </w:numPr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Гараж;</w:t>
            </w:r>
          </w:p>
          <w:p w:rsidR="00770EE2" w:rsidRPr="00770EE2" w:rsidRDefault="00770EE2" w:rsidP="00770EE2">
            <w:pPr>
              <w:pStyle w:val="ab"/>
              <w:numPr>
                <w:ilvl w:val="0"/>
                <w:numId w:val="11"/>
              </w:numPr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 xml:space="preserve">Блок </w:t>
            </w:r>
            <w:proofErr w:type="gramStart"/>
            <w:r w:rsidRPr="00770EE2">
              <w:rPr>
                <w:rFonts w:ascii="Arial" w:hAnsi="Arial" w:cs="Arial"/>
                <w:sz w:val="20"/>
                <w:szCs w:val="20"/>
              </w:rPr>
              <w:t>воздуходувных</w:t>
            </w:r>
            <w:proofErr w:type="gramEnd"/>
            <w:r w:rsidRPr="00770EE2">
              <w:rPr>
                <w:rFonts w:ascii="Arial" w:hAnsi="Arial" w:cs="Arial"/>
                <w:sz w:val="20"/>
                <w:szCs w:val="20"/>
              </w:rPr>
              <w:t xml:space="preserve"> насосных станция (БВНС);</w:t>
            </w:r>
          </w:p>
          <w:p w:rsidR="00770EE2" w:rsidRPr="00770EE2" w:rsidRDefault="00770EE2" w:rsidP="00770EE2">
            <w:pPr>
              <w:pStyle w:val="ab"/>
              <w:numPr>
                <w:ilvl w:val="0"/>
                <w:numId w:val="11"/>
              </w:numPr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Насосная станция сырого осадка №1 (НССО-1);</w:t>
            </w:r>
          </w:p>
          <w:p w:rsidR="00770EE2" w:rsidRPr="00770EE2" w:rsidRDefault="00770EE2" w:rsidP="00770EE2">
            <w:pPr>
              <w:pStyle w:val="ab"/>
              <w:numPr>
                <w:ilvl w:val="0"/>
                <w:numId w:val="11"/>
              </w:numPr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Цех механического обезвоживания (ЦМО);</w:t>
            </w:r>
          </w:p>
          <w:p w:rsidR="00770EE2" w:rsidRPr="00770EE2" w:rsidRDefault="00770EE2" w:rsidP="00770EE2">
            <w:pPr>
              <w:pStyle w:val="ab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 xml:space="preserve">Котельная 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770EE2" w:rsidRPr="00770EE2" w:rsidRDefault="00770EE2" w:rsidP="00770EE2">
            <w:pPr>
              <w:numPr>
                <w:ilvl w:val="0"/>
                <w:numId w:val="12"/>
              </w:numPr>
              <w:autoSpaceDE/>
              <w:autoSpaceDN/>
              <w:spacing w:line="276" w:lineRule="auto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Выполнить теплотехнический расчет.</w:t>
            </w:r>
          </w:p>
          <w:p w:rsidR="00770EE2" w:rsidRPr="00770EE2" w:rsidRDefault="00770EE2" w:rsidP="00770EE2">
            <w:pPr>
              <w:numPr>
                <w:ilvl w:val="0"/>
                <w:numId w:val="12"/>
              </w:numPr>
              <w:autoSpaceDE/>
              <w:autoSpaceDN/>
              <w:spacing w:line="276" w:lineRule="auto"/>
              <w:ind w:left="321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 xml:space="preserve">Разработать схему </w:t>
            </w:r>
            <w:proofErr w:type="spellStart"/>
            <w:r w:rsidRPr="00770EE2">
              <w:rPr>
                <w:rFonts w:ascii="Arial" w:hAnsi="Arial" w:cs="Arial"/>
                <w:sz w:val="20"/>
                <w:szCs w:val="20"/>
              </w:rPr>
              <w:t>электроотопления</w:t>
            </w:r>
            <w:proofErr w:type="spellEnd"/>
            <w:r w:rsidRPr="00770EE2">
              <w:rPr>
                <w:rFonts w:ascii="Arial" w:hAnsi="Arial" w:cs="Arial"/>
                <w:sz w:val="20"/>
                <w:szCs w:val="20"/>
              </w:rPr>
              <w:t xml:space="preserve"> объектов п.6</w:t>
            </w:r>
          </w:p>
          <w:p w:rsidR="00770EE2" w:rsidRPr="00770EE2" w:rsidRDefault="00770EE2" w:rsidP="00770EE2">
            <w:pPr>
              <w:numPr>
                <w:ilvl w:val="0"/>
                <w:numId w:val="12"/>
              </w:numPr>
              <w:adjustRightInd w:val="0"/>
              <w:ind w:left="3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Разработать проектно-сметную документацию (ПСД) включая рабочую документацию:</w:t>
            </w:r>
          </w:p>
          <w:p w:rsidR="00770EE2" w:rsidRPr="00770EE2" w:rsidRDefault="00770EE2" w:rsidP="00770EE2">
            <w:pPr>
              <w:numPr>
                <w:ilvl w:val="1"/>
                <w:numId w:val="12"/>
              </w:numPr>
              <w:adjustRightInd w:val="0"/>
              <w:ind w:left="3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«Пояснительная записка»</w:t>
            </w:r>
          </w:p>
          <w:p w:rsidR="00770EE2" w:rsidRPr="00770EE2" w:rsidRDefault="00770EE2" w:rsidP="00770EE2">
            <w:pPr>
              <w:numPr>
                <w:ilvl w:val="1"/>
                <w:numId w:val="12"/>
              </w:numPr>
              <w:adjustRightInd w:val="0"/>
              <w:ind w:left="3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«</w:t>
            </w:r>
            <w:proofErr w:type="gramStart"/>
            <w:r w:rsidRPr="00770EE2">
              <w:rPr>
                <w:rFonts w:ascii="Arial" w:hAnsi="Arial" w:cs="Arial"/>
                <w:sz w:val="20"/>
                <w:szCs w:val="20"/>
              </w:rPr>
              <w:t>Архитектурные решения</w:t>
            </w:r>
            <w:proofErr w:type="gramEnd"/>
            <w:r w:rsidRPr="00770EE2">
              <w:rPr>
                <w:rFonts w:ascii="Arial" w:hAnsi="Arial" w:cs="Arial"/>
                <w:sz w:val="20"/>
                <w:szCs w:val="20"/>
              </w:rPr>
              <w:t>» в части обеспечения соответствия зданий, строений и сооружений установленным требованиям энергетической эффективности.</w:t>
            </w:r>
          </w:p>
          <w:p w:rsidR="00770EE2" w:rsidRPr="00770EE2" w:rsidRDefault="00770EE2" w:rsidP="00770EE2">
            <w:pPr>
              <w:numPr>
                <w:ilvl w:val="1"/>
                <w:numId w:val="12"/>
              </w:numPr>
              <w:adjustRightInd w:val="0"/>
              <w:ind w:left="3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 xml:space="preserve"> «Система электроснабжения» в части внутриплощадочных сетей и сетей зданий.</w:t>
            </w:r>
          </w:p>
          <w:p w:rsidR="00770EE2" w:rsidRPr="00770EE2" w:rsidRDefault="00770EE2" w:rsidP="00770EE2">
            <w:pPr>
              <w:numPr>
                <w:ilvl w:val="1"/>
                <w:numId w:val="12"/>
              </w:numPr>
              <w:adjustRightInd w:val="0"/>
              <w:ind w:left="3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«Система водоснабжения» в части горячего водоснабжения</w:t>
            </w:r>
          </w:p>
          <w:p w:rsidR="00770EE2" w:rsidRPr="00770EE2" w:rsidRDefault="00770EE2" w:rsidP="00770EE2">
            <w:pPr>
              <w:numPr>
                <w:ilvl w:val="1"/>
                <w:numId w:val="12"/>
              </w:numPr>
              <w:adjustRightInd w:val="0"/>
              <w:ind w:left="3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 xml:space="preserve"> «Отопление, вентиляция и кондиционирование воздуха, тепловые сети».</w:t>
            </w:r>
          </w:p>
          <w:p w:rsidR="00770EE2" w:rsidRPr="00770EE2" w:rsidRDefault="00B72025" w:rsidP="00770EE2">
            <w:pPr>
              <w:numPr>
                <w:ilvl w:val="1"/>
                <w:numId w:val="12"/>
              </w:numPr>
              <w:adjustRightInd w:val="0"/>
              <w:ind w:left="321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770EE2" w:rsidRPr="00770EE2">
                <w:rPr>
                  <w:rFonts w:ascii="Arial" w:hAnsi="Arial" w:cs="Arial"/>
                  <w:sz w:val="20"/>
                  <w:szCs w:val="20"/>
                </w:rPr>
                <w:t>Мероприятия</w:t>
              </w:r>
            </w:hyperlink>
            <w:r w:rsidR="00770EE2" w:rsidRPr="00770EE2">
              <w:rPr>
                <w:rFonts w:ascii="Arial" w:hAnsi="Arial" w:cs="Arial"/>
                <w:sz w:val="20"/>
                <w:szCs w:val="20"/>
              </w:rPr>
              <w:t xml:space="preserve">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ресурсов, включая </w:t>
            </w:r>
            <w:proofErr w:type="spellStart"/>
            <w:r w:rsidR="00770EE2" w:rsidRPr="00770EE2">
              <w:rPr>
                <w:rFonts w:ascii="Arial" w:hAnsi="Arial" w:cs="Arial"/>
                <w:sz w:val="20"/>
                <w:szCs w:val="20"/>
              </w:rPr>
              <w:t>энергоэффективное</w:t>
            </w:r>
            <w:proofErr w:type="spellEnd"/>
            <w:r w:rsidR="00770EE2" w:rsidRPr="00770EE2">
              <w:rPr>
                <w:rFonts w:ascii="Arial" w:hAnsi="Arial" w:cs="Arial"/>
                <w:sz w:val="20"/>
                <w:szCs w:val="20"/>
              </w:rPr>
              <w:t xml:space="preserve"> освещение.</w:t>
            </w:r>
          </w:p>
          <w:p w:rsidR="00770EE2" w:rsidRPr="00770EE2" w:rsidRDefault="00770EE2" w:rsidP="00770EE2">
            <w:pPr>
              <w:numPr>
                <w:ilvl w:val="1"/>
                <w:numId w:val="12"/>
              </w:numPr>
              <w:adjustRightInd w:val="0"/>
              <w:ind w:left="3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«</w:t>
            </w:r>
            <w:hyperlink r:id="rId9" w:history="1">
              <w:r w:rsidRPr="00770EE2">
                <w:rPr>
                  <w:rFonts w:ascii="Arial" w:hAnsi="Arial" w:cs="Arial"/>
                  <w:sz w:val="20"/>
                  <w:szCs w:val="20"/>
                </w:rPr>
                <w:t>Смета</w:t>
              </w:r>
            </w:hyperlink>
            <w:r w:rsidRPr="00770EE2">
              <w:rPr>
                <w:rFonts w:ascii="Arial" w:hAnsi="Arial" w:cs="Arial"/>
                <w:sz w:val="20"/>
                <w:szCs w:val="20"/>
              </w:rPr>
              <w:t xml:space="preserve"> на строительство объектов капитального строительства"</w:t>
            </w:r>
          </w:p>
          <w:p w:rsidR="00770EE2" w:rsidRPr="00770EE2" w:rsidRDefault="00770EE2" w:rsidP="00770EE2">
            <w:pPr>
              <w:numPr>
                <w:ilvl w:val="1"/>
                <w:numId w:val="12"/>
              </w:numPr>
              <w:adjustRightInd w:val="0"/>
              <w:ind w:left="3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проект организации работ по сносу или демонтажу объектов капитального строительств</w:t>
            </w:r>
            <w:proofErr w:type="gramStart"/>
            <w:r w:rsidRPr="00770EE2">
              <w:rPr>
                <w:rFonts w:ascii="Arial" w:hAnsi="Arial" w:cs="Arial"/>
                <w:sz w:val="20"/>
                <w:szCs w:val="20"/>
              </w:rPr>
              <w:t>а-</w:t>
            </w:r>
            <w:proofErr w:type="gramEnd"/>
            <w:r w:rsidRPr="00770EE2">
              <w:rPr>
                <w:rFonts w:ascii="Arial" w:hAnsi="Arial" w:cs="Arial"/>
                <w:sz w:val="20"/>
                <w:szCs w:val="20"/>
              </w:rPr>
              <w:t xml:space="preserve"> демонтаж </w:t>
            </w:r>
            <w:r w:rsidRPr="00770EE2">
              <w:rPr>
                <w:rFonts w:ascii="Arial" w:hAnsi="Arial" w:cs="Arial"/>
                <w:sz w:val="20"/>
                <w:szCs w:val="20"/>
              </w:rPr>
              <w:lastRenderedPageBreak/>
              <w:t>дымовой труб.</w:t>
            </w:r>
          </w:p>
          <w:p w:rsidR="00770EE2" w:rsidRPr="00770EE2" w:rsidRDefault="00770EE2" w:rsidP="00770EE2">
            <w:pPr>
              <w:adjustRightInd w:val="0"/>
              <w:ind w:left="32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70EE2" w:rsidRPr="00770EE2" w:rsidRDefault="00770EE2" w:rsidP="00770EE2">
            <w:pPr>
              <w:numPr>
                <w:ilvl w:val="0"/>
                <w:numId w:val="12"/>
              </w:numPr>
              <w:autoSpaceDE/>
              <w:autoSpaceDN/>
              <w:spacing w:line="276" w:lineRule="auto"/>
              <w:ind w:left="321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Составить теплоэнергетический паспорт объекта.</w:t>
            </w:r>
          </w:p>
          <w:p w:rsidR="00770EE2" w:rsidRPr="00770EE2" w:rsidRDefault="00770EE2" w:rsidP="00770EE2">
            <w:pPr>
              <w:numPr>
                <w:ilvl w:val="0"/>
                <w:numId w:val="12"/>
              </w:numPr>
              <w:autoSpaceDE/>
              <w:autoSpaceDN/>
              <w:spacing w:line="276" w:lineRule="auto"/>
              <w:ind w:left="321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Получить заключение РЦЦС Республики Карелия о стоимости объекта.</w:t>
            </w:r>
          </w:p>
          <w:p w:rsidR="00770EE2" w:rsidRPr="00770EE2" w:rsidRDefault="00770EE2" w:rsidP="00770EE2">
            <w:pPr>
              <w:numPr>
                <w:ilvl w:val="0"/>
                <w:numId w:val="12"/>
              </w:numPr>
              <w:autoSpaceDE/>
              <w:autoSpaceDN/>
              <w:spacing w:line="276" w:lineRule="auto"/>
              <w:ind w:left="321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ПСД разработать в соответствии с действующим законодательством.</w:t>
            </w:r>
          </w:p>
        </w:tc>
      </w:tr>
      <w:tr w:rsidR="00770EE2" w:rsidRPr="009822E4" w:rsidTr="00EF3C3C">
        <w:trPr>
          <w:trHeight w:val="461"/>
        </w:trPr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В соответствии с п. 8</w:t>
            </w:r>
          </w:p>
        </w:tc>
      </w:tr>
      <w:tr w:rsidR="00770EE2" w:rsidRPr="009822E4" w:rsidTr="00EF3C3C">
        <w:trPr>
          <w:trHeight w:val="1134"/>
        </w:trPr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770EE2" w:rsidRPr="00770EE2" w:rsidRDefault="00770EE2" w:rsidP="00770EE2">
            <w:pPr>
              <w:ind w:left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</w:t>
            </w:r>
          </w:p>
        </w:tc>
      </w:tr>
      <w:tr w:rsidR="00770EE2" w:rsidRPr="009822E4" w:rsidTr="00EF3C3C">
        <w:trPr>
          <w:trHeight w:val="445"/>
        </w:trPr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В соответствии с п. 8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В ходе проектирования выделить 3 этапа строительно-монтажных работ.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70EE2">
              <w:rPr>
                <w:rFonts w:ascii="Arial" w:hAnsi="Arial" w:cs="Arial"/>
                <w:sz w:val="20"/>
                <w:szCs w:val="20"/>
                <w:u w:val="single"/>
              </w:rPr>
              <w:t>Первый этап:</w:t>
            </w:r>
          </w:p>
          <w:p w:rsidR="00770EE2" w:rsidRPr="00770EE2" w:rsidRDefault="00770EE2" w:rsidP="00EF3C3C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- Пояснительная записка</w:t>
            </w:r>
          </w:p>
          <w:p w:rsidR="00770EE2" w:rsidRPr="00770EE2" w:rsidRDefault="00770EE2" w:rsidP="00EF3C3C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- Инженерная инфраструктура объекта</w:t>
            </w:r>
          </w:p>
          <w:p w:rsidR="00770EE2" w:rsidRPr="00770EE2" w:rsidRDefault="00770EE2" w:rsidP="00EF3C3C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70EE2" w:rsidRPr="00770EE2" w:rsidRDefault="00770EE2" w:rsidP="00EF3C3C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70EE2">
              <w:rPr>
                <w:rFonts w:ascii="Arial" w:hAnsi="Arial" w:cs="Arial"/>
                <w:sz w:val="20"/>
                <w:szCs w:val="20"/>
                <w:u w:val="single"/>
              </w:rPr>
              <w:t>Второй этап:</w:t>
            </w:r>
          </w:p>
          <w:p w:rsidR="00770EE2" w:rsidRPr="00770EE2" w:rsidRDefault="00770EE2" w:rsidP="00EF3C3C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gramStart"/>
            <w:r w:rsidRPr="00770EE2">
              <w:rPr>
                <w:rFonts w:ascii="Arial" w:hAnsi="Arial" w:cs="Arial"/>
                <w:sz w:val="20"/>
                <w:szCs w:val="20"/>
              </w:rPr>
              <w:t>Архитектурные решения</w:t>
            </w:r>
            <w:proofErr w:type="gramEnd"/>
            <w:r w:rsidRPr="00770EE2">
              <w:rPr>
                <w:rFonts w:ascii="Arial" w:hAnsi="Arial" w:cs="Arial"/>
                <w:sz w:val="20"/>
                <w:szCs w:val="20"/>
              </w:rPr>
              <w:t xml:space="preserve">» в части обеспечения соответствия зданий, строений и сооружений установленным требованиям энергетической эффективности, включая </w:t>
            </w:r>
            <w:proofErr w:type="spellStart"/>
            <w:r w:rsidRPr="00770EE2">
              <w:rPr>
                <w:rFonts w:ascii="Arial" w:hAnsi="Arial" w:cs="Arial"/>
                <w:sz w:val="20"/>
                <w:szCs w:val="20"/>
              </w:rPr>
              <w:t>энергоэффективное</w:t>
            </w:r>
            <w:proofErr w:type="spellEnd"/>
            <w:r w:rsidRPr="00770EE2">
              <w:rPr>
                <w:rFonts w:ascii="Arial" w:hAnsi="Arial" w:cs="Arial"/>
                <w:sz w:val="20"/>
                <w:szCs w:val="20"/>
              </w:rPr>
              <w:t xml:space="preserve"> освещение.</w:t>
            </w:r>
          </w:p>
          <w:p w:rsidR="00770EE2" w:rsidRPr="00770EE2" w:rsidRDefault="00770EE2" w:rsidP="00EF3C3C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70EE2" w:rsidRPr="00770EE2" w:rsidRDefault="00770EE2" w:rsidP="00EF3C3C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70EE2">
              <w:rPr>
                <w:rFonts w:ascii="Arial" w:hAnsi="Arial" w:cs="Arial"/>
                <w:sz w:val="20"/>
                <w:szCs w:val="20"/>
                <w:u w:val="single"/>
              </w:rPr>
              <w:t xml:space="preserve">Третий этап: </w:t>
            </w:r>
          </w:p>
          <w:p w:rsidR="00770EE2" w:rsidRPr="00770EE2" w:rsidRDefault="00770EE2" w:rsidP="00EF3C3C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- проект организации работ по сносу или демонтажу объектов капитального строительств</w:t>
            </w:r>
            <w:proofErr w:type="gramStart"/>
            <w:r w:rsidRPr="00770EE2">
              <w:rPr>
                <w:rFonts w:ascii="Arial" w:hAnsi="Arial" w:cs="Arial"/>
                <w:sz w:val="20"/>
                <w:szCs w:val="20"/>
              </w:rPr>
              <w:t>а-</w:t>
            </w:r>
            <w:proofErr w:type="gramEnd"/>
            <w:r w:rsidRPr="00770EE2">
              <w:rPr>
                <w:rFonts w:ascii="Arial" w:hAnsi="Arial" w:cs="Arial"/>
                <w:sz w:val="20"/>
                <w:szCs w:val="20"/>
              </w:rPr>
              <w:t xml:space="preserve"> демонтаж дымовой труб.</w:t>
            </w:r>
          </w:p>
          <w:p w:rsidR="00770EE2" w:rsidRPr="00770EE2" w:rsidRDefault="00770EE2" w:rsidP="00EF3C3C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Сметную документацию разработать на каждый этап строительства.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Согласно действующему законодательству.</w:t>
            </w:r>
          </w:p>
          <w:p w:rsidR="00770EE2" w:rsidRPr="00770EE2" w:rsidRDefault="00770EE2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ФЗ-116 «О промышленной безопасности опасных производственных объектов».</w:t>
            </w:r>
          </w:p>
          <w:p w:rsidR="00770EE2" w:rsidRPr="00770EE2" w:rsidRDefault="00770EE2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ФЗ-190 «Градостроительный кодекс Российской Федерации».</w:t>
            </w:r>
          </w:p>
          <w:p w:rsidR="00770EE2" w:rsidRPr="00770EE2" w:rsidRDefault="00770EE2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proofErr w:type="gramStart"/>
            <w:r w:rsidRPr="00770EE2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770EE2">
              <w:rPr>
                <w:rFonts w:ascii="Arial" w:hAnsi="Arial" w:cs="Arial"/>
                <w:sz w:val="20"/>
                <w:szCs w:val="20"/>
              </w:rPr>
              <w:t xml:space="preserve"> 21.1101-2013.</w:t>
            </w:r>
          </w:p>
          <w:p w:rsidR="00770EE2" w:rsidRPr="00770EE2" w:rsidRDefault="00770EE2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Постановление №87 от 16.02.2008. «О составе разделов проектной документации и требованиях к их содержанию».</w:t>
            </w:r>
          </w:p>
        </w:tc>
      </w:tr>
      <w:tr w:rsidR="00770EE2" w:rsidRPr="009822E4" w:rsidTr="00EF3C3C">
        <w:trPr>
          <w:trHeight w:val="424"/>
        </w:trPr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 xml:space="preserve">Согласно действующему законодательству. 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Согласовать с заказчиком.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Согласовать с заказчиком.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Предусмотреть внутриплощадочное резервирование электроснабжение подключаемых объектов.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 xml:space="preserve">Отопление предусмотреть от </w:t>
            </w:r>
            <w:proofErr w:type="spellStart"/>
            <w:r w:rsidRPr="00770EE2">
              <w:rPr>
                <w:rFonts w:ascii="Arial" w:hAnsi="Arial" w:cs="Arial"/>
                <w:sz w:val="20"/>
                <w:szCs w:val="20"/>
              </w:rPr>
              <w:t>электрокотлов</w:t>
            </w:r>
            <w:proofErr w:type="spellEnd"/>
            <w:r w:rsidRPr="00770EE2">
              <w:rPr>
                <w:rFonts w:ascii="Arial" w:hAnsi="Arial" w:cs="Arial"/>
                <w:sz w:val="20"/>
                <w:szCs w:val="20"/>
              </w:rPr>
              <w:t>, конвектор и ламп инфракрасного излучения.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Предусмотреть затраты на отопление, вентиляцию и горячее водоснабжение.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Передаются по требованию подрядчика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 xml:space="preserve">Сметная документация должна разрабатываться в соответствии с МДС 81-35.2004 с применением ТСНБ-2001 Республики Карелия (редакция 2014 года). Расчет произвести в двух уровнях цен: базисном 2001 г. и текущем на момент составления сметной документации </w:t>
            </w:r>
            <w:proofErr w:type="spellStart"/>
            <w:r w:rsidRPr="00770EE2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770EE2">
              <w:rPr>
                <w:rFonts w:ascii="Arial" w:hAnsi="Arial" w:cs="Arial"/>
                <w:sz w:val="20"/>
                <w:szCs w:val="20"/>
              </w:rPr>
              <w:t xml:space="preserve"> методом с применением индексов, ежеквартально устанавливаемых Распоряжением Министерства строительства, жилищно-коммунального хозяйства и энергетики Республики Карелия.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Сметы предоставить в формате *.</w:t>
            </w:r>
            <w:proofErr w:type="spellStart"/>
            <w:r w:rsidRPr="00770EE2">
              <w:rPr>
                <w:rFonts w:ascii="Arial" w:hAnsi="Arial" w:cs="Arial"/>
                <w:sz w:val="20"/>
                <w:szCs w:val="20"/>
              </w:rPr>
              <w:t>exl</w:t>
            </w:r>
            <w:proofErr w:type="spellEnd"/>
            <w:r w:rsidRPr="00770EE2">
              <w:rPr>
                <w:rFonts w:ascii="Arial" w:hAnsi="Arial" w:cs="Arial"/>
                <w:sz w:val="20"/>
                <w:szCs w:val="20"/>
              </w:rPr>
              <w:t xml:space="preserve"> и *.</w:t>
            </w:r>
            <w:proofErr w:type="spellStart"/>
            <w:r w:rsidRPr="00770EE2">
              <w:rPr>
                <w:rFonts w:ascii="Arial" w:hAnsi="Arial" w:cs="Arial"/>
                <w:sz w:val="20"/>
                <w:szCs w:val="20"/>
              </w:rPr>
              <w:t>pdf</w:t>
            </w:r>
            <w:proofErr w:type="spellEnd"/>
            <w:r w:rsidRPr="00770EE2">
              <w:rPr>
                <w:rFonts w:ascii="Arial" w:hAnsi="Arial" w:cs="Arial"/>
                <w:sz w:val="20"/>
                <w:szCs w:val="20"/>
              </w:rPr>
              <w:t>, ГРАНД-Смета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770EE2" w:rsidRPr="00770EE2" w:rsidRDefault="00770EE2" w:rsidP="00770EE2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В соответствии с требованиями нормативных документов регулирующих природоохранную деятельность в Российской Федерации.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pacing w:val="-4"/>
                <w:sz w:val="20"/>
                <w:szCs w:val="20"/>
              </w:rPr>
              <w:t>Без изменения.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pacing w:val="-4"/>
                <w:sz w:val="20"/>
                <w:szCs w:val="20"/>
              </w:rPr>
              <w:t>Без изменения.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В соответствии с требованиями нормативных документов</w:t>
            </w:r>
          </w:p>
          <w:p w:rsidR="00770EE2" w:rsidRPr="00770EE2" w:rsidRDefault="00770EE2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Наличие сертификатов соответствия.</w:t>
            </w:r>
          </w:p>
          <w:p w:rsidR="00770EE2" w:rsidRPr="00770EE2" w:rsidRDefault="00770EE2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Срок службы не менее 10 лет.</w:t>
            </w:r>
          </w:p>
          <w:p w:rsidR="00770EE2" w:rsidRPr="00770EE2" w:rsidRDefault="00770EE2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Предусмотреть 100% резервирование электроснабжения и электрооборудования.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В соответствии с требованиями нормативных документов.</w:t>
            </w:r>
          </w:p>
          <w:p w:rsidR="00770EE2" w:rsidRPr="00770EE2" w:rsidRDefault="00770EE2" w:rsidP="00EF3C3C">
            <w:pPr>
              <w:ind w:right="-41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Утилизация отходов осуществляется силами подрядчика.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Не требуется.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Срок окончания работ 31 марта 2018г.</w:t>
            </w:r>
          </w:p>
        </w:tc>
      </w:tr>
      <w:tr w:rsidR="00770EE2" w:rsidRPr="009822E4" w:rsidTr="00EF3C3C">
        <w:trPr>
          <w:trHeight w:val="493"/>
        </w:trPr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В соответствии с требованиями нормативных документов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Согласовать с заказчиком.</w:t>
            </w:r>
          </w:p>
          <w:p w:rsidR="00770EE2" w:rsidRPr="00770EE2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Получить  заключение РЦЦС РК силами и средствами подрядчика.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770EE2" w:rsidRPr="00770EE2" w:rsidRDefault="00770EE2" w:rsidP="00770E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В соответствии с п.11.</w:t>
            </w:r>
          </w:p>
        </w:tc>
      </w:tr>
      <w:tr w:rsidR="00770EE2" w:rsidRPr="009822E4" w:rsidTr="00EF3C3C">
        <w:trPr>
          <w:trHeight w:val="567"/>
        </w:trPr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</w:tcPr>
          <w:p w:rsidR="00770EE2" w:rsidRPr="00770EE2" w:rsidRDefault="00770EE2" w:rsidP="00770EE2">
            <w:pPr>
              <w:pStyle w:val="ab"/>
              <w:numPr>
                <w:ilvl w:val="0"/>
                <w:numId w:val="14"/>
              </w:numPr>
              <w:ind w:left="462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Акт выполненных работ, счет-фактура в 1 экз.</w:t>
            </w:r>
          </w:p>
          <w:p w:rsidR="00770EE2" w:rsidRPr="00770EE2" w:rsidRDefault="00770EE2" w:rsidP="00770EE2">
            <w:pPr>
              <w:pStyle w:val="ab"/>
              <w:numPr>
                <w:ilvl w:val="0"/>
                <w:numId w:val="14"/>
              </w:numPr>
              <w:ind w:left="462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Проектная документация – 4 (четыре) экземпляра на бумажном носителе. 1 (один) экземпляр на электронном носителе в формате PDF.</w:t>
            </w:r>
          </w:p>
          <w:p w:rsidR="00770EE2" w:rsidRPr="00770EE2" w:rsidRDefault="00770EE2" w:rsidP="00770EE2">
            <w:pPr>
              <w:numPr>
                <w:ilvl w:val="0"/>
                <w:numId w:val="14"/>
              </w:numPr>
              <w:autoSpaceDE/>
              <w:autoSpaceDN/>
              <w:spacing w:line="276" w:lineRule="auto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Сметный раздел: в формате PDF, EXCEL, ГРАНД-Смета в  (одном) экземпляре.</w:t>
            </w:r>
          </w:p>
          <w:p w:rsidR="00770EE2" w:rsidRPr="00770EE2" w:rsidRDefault="00770EE2" w:rsidP="00770EE2">
            <w:pPr>
              <w:numPr>
                <w:ilvl w:val="0"/>
                <w:numId w:val="14"/>
              </w:numPr>
              <w:autoSpaceDE/>
              <w:autoSpaceDN/>
              <w:spacing w:line="276" w:lineRule="auto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Заключение РЦЦС РК  1 (один) экземпляр.</w:t>
            </w:r>
          </w:p>
        </w:tc>
      </w:tr>
      <w:tr w:rsidR="00770EE2" w:rsidRPr="009822E4" w:rsidTr="00EF3C3C">
        <w:tc>
          <w:tcPr>
            <w:tcW w:w="4077" w:type="dxa"/>
          </w:tcPr>
          <w:p w:rsidR="00770EE2" w:rsidRPr="009822E4" w:rsidRDefault="00770EE2" w:rsidP="00EF3C3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</w:tcPr>
          <w:p w:rsidR="00770EE2" w:rsidRPr="00770EE2" w:rsidRDefault="00770EE2" w:rsidP="00EF3C3C">
            <w:pPr>
              <w:ind w:left="2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EE2">
              <w:rPr>
                <w:rFonts w:ascii="Arial" w:hAnsi="Arial" w:cs="Arial"/>
                <w:sz w:val="20"/>
                <w:szCs w:val="20"/>
              </w:rPr>
              <w:t>Наличие соответствующих разрешительных документов у подрядной организации на проведение  работ.</w:t>
            </w:r>
          </w:p>
        </w:tc>
      </w:tr>
    </w:tbl>
    <w:p w:rsidR="00FA4A01" w:rsidRDefault="00FA4A01" w:rsidP="00FA4A01">
      <w:pPr>
        <w:autoSpaceDE/>
        <w:autoSpaceDN/>
        <w:ind w:left="426"/>
        <w:rPr>
          <w:rFonts w:ascii="Arial" w:hAnsi="Arial" w:cs="Arial"/>
          <w:sz w:val="20"/>
          <w:szCs w:val="20"/>
        </w:rPr>
      </w:pPr>
    </w:p>
    <w:p w:rsidR="00B5761E" w:rsidRDefault="00FA4A01" w:rsidP="00FA4A01">
      <w:pPr>
        <w:autoSpaceDE/>
        <w:autoSpaceDN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Исполнитель: начальник службы энергохозяйства  </w:t>
      </w:r>
      <w:proofErr w:type="spellStart"/>
      <w:r>
        <w:rPr>
          <w:rFonts w:ascii="Arial" w:hAnsi="Arial" w:cs="Arial"/>
          <w:sz w:val="20"/>
          <w:szCs w:val="20"/>
        </w:rPr>
        <w:t>_______________Стюф</w:t>
      </w:r>
      <w:proofErr w:type="spellEnd"/>
      <w:r>
        <w:rPr>
          <w:rFonts w:ascii="Arial" w:hAnsi="Arial" w:cs="Arial"/>
          <w:sz w:val="20"/>
          <w:szCs w:val="20"/>
        </w:rPr>
        <w:t xml:space="preserve"> А. А.          </w:t>
      </w:r>
      <w:r w:rsidRPr="00FA4A01">
        <w:rPr>
          <w:rFonts w:ascii="Helv" w:hAnsi="Helv" w:cs="Helv"/>
          <w:color w:val="000000"/>
          <w:sz w:val="18"/>
          <w:szCs w:val="18"/>
        </w:rPr>
        <w:t xml:space="preserve"> </w:t>
      </w:r>
      <w:r>
        <w:rPr>
          <w:rFonts w:ascii="Helv" w:hAnsi="Helv" w:cs="Helv"/>
          <w:color w:val="000000"/>
          <w:sz w:val="18"/>
          <w:szCs w:val="18"/>
        </w:rPr>
        <w:t>(8142) 76-81-01</w:t>
      </w:r>
    </w:p>
    <w:p w:rsidR="00FA4A01" w:rsidRDefault="00FA4A01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FA4A01" w:rsidRDefault="00FA4A01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tbl>
      <w:tblPr>
        <w:tblW w:w="10176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6"/>
        <w:gridCol w:w="5670"/>
      </w:tblGrid>
      <w:tr w:rsidR="00FA4A01" w:rsidRPr="00B53D6D" w:rsidTr="00EF3C3C"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</w:tcPr>
          <w:p w:rsidR="00FA4A01" w:rsidRPr="00590507" w:rsidRDefault="00FA4A01" w:rsidP="00EF3C3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FA4A01" w:rsidRPr="00B53D6D" w:rsidRDefault="00FA4A01" w:rsidP="00EF3C3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FA4A01" w:rsidRPr="00B53D6D" w:rsidRDefault="00FA4A01" w:rsidP="00EF3C3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A4A01" w:rsidRPr="00B53D6D" w:rsidRDefault="00FA4A01" w:rsidP="00EF3C3C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A4A01" w:rsidRPr="00B53D6D" w:rsidRDefault="00FA4A01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A01" w:rsidRPr="00B53D6D" w:rsidRDefault="00FA4A01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FA4A01" w:rsidRPr="00B53D6D" w:rsidTr="00EF3C3C"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</w:tcPr>
          <w:p w:rsidR="00FA4A01" w:rsidRPr="00B53D6D" w:rsidRDefault="00FA4A01" w:rsidP="00C46C9A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A4A01" w:rsidRPr="00B53D6D" w:rsidRDefault="00FA4A01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4A01" w:rsidRPr="006706A4" w:rsidTr="00EF3C3C"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</w:tcPr>
          <w:p w:rsidR="00FA4A01" w:rsidRPr="00B53D6D" w:rsidRDefault="00FA4A01" w:rsidP="00C46C9A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>_____________________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A4A01" w:rsidRPr="006706A4" w:rsidRDefault="00FA4A01" w:rsidP="00C46C9A">
            <w:pPr>
              <w:rPr>
                <w:rFonts w:ascii="Arial" w:hAnsi="Arial" w:cs="Arial"/>
                <w:sz w:val="20"/>
                <w:szCs w:val="20"/>
              </w:rPr>
            </w:pPr>
            <w:r w:rsidRPr="006706A4">
              <w:rPr>
                <w:rFonts w:ascii="Arial" w:hAnsi="Arial" w:cs="Arial"/>
                <w:sz w:val="20"/>
                <w:szCs w:val="20"/>
              </w:rPr>
              <w:t xml:space="preserve">___________________ </w:t>
            </w:r>
          </w:p>
        </w:tc>
      </w:tr>
      <w:tr w:rsidR="00FA4A01" w:rsidRPr="00B53D6D" w:rsidTr="00EF3C3C"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</w:tcPr>
          <w:p w:rsidR="00FA4A01" w:rsidRPr="00B53D6D" w:rsidRDefault="00FA4A01" w:rsidP="00EF3C3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A4A01" w:rsidRPr="00B53D6D" w:rsidRDefault="00FA4A01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4A01" w:rsidRPr="00B53D6D" w:rsidTr="00EF3C3C"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</w:tcPr>
          <w:p w:rsidR="00FA4A01" w:rsidRPr="00B53D6D" w:rsidRDefault="00FA4A01" w:rsidP="00EF3C3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A4A01" w:rsidRPr="00B53D6D" w:rsidRDefault="00FA4A01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4A01" w:rsidRPr="00B53D6D" w:rsidTr="00EF3C3C"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</w:tcPr>
          <w:p w:rsidR="00FA4A01" w:rsidRPr="00B53D6D" w:rsidRDefault="00FA4A01" w:rsidP="00EF3C3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A4A01" w:rsidRPr="00B53D6D" w:rsidRDefault="00FA4A01" w:rsidP="00EF3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FA4A01" w:rsidRDefault="00FA4A01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901163" w:rsidRDefault="00901163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0D0D42" w:rsidRPr="00A37717" w:rsidRDefault="000D0D42" w:rsidP="000D0D42">
      <w:pPr>
        <w:pStyle w:val="a4"/>
        <w:jc w:val="right"/>
        <w:rPr>
          <w:rFonts w:ascii="Arial" w:hAnsi="Arial" w:cs="Arial"/>
        </w:rPr>
      </w:pPr>
      <w:r w:rsidRPr="00FE1E19">
        <w:rPr>
          <w:rFonts w:ascii="Tahoma" w:hAnsi="Tahoma" w:cs="Tahoma"/>
        </w:rPr>
        <w:t>Приложение №</w:t>
      </w:r>
      <w:r>
        <w:rPr>
          <w:rFonts w:ascii="Tahoma" w:hAnsi="Tahoma" w:cs="Tahoma"/>
        </w:rPr>
        <w:t xml:space="preserve"> 2</w:t>
      </w:r>
      <w:r w:rsidRPr="00FE1E19">
        <w:rPr>
          <w:rFonts w:ascii="Tahoma" w:hAnsi="Tahoma" w:cs="Tahoma"/>
        </w:rPr>
        <w:t xml:space="preserve"> к договору </w:t>
      </w:r>
      <w:r>
        <w:rPr>
          <w:rFonts w:ascii="Arial" w:hAnsi="Arial" w:cs="Arial"/>
        </w:rPr>
        <w:t>подряда</w:t>
      </w:r>
    </w:p>
    <w:p w:rsidR="000D0D42" w:rsidRPr="00A37717" w:rsidRDefault="000D0D42" w:rsidP="000D0D42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</w:t>
      </w:r>
      <w:r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>
        <w:rPr>
          <w:rFonts w:ascii="Arial" w:hAnsi="Arial" w:cs="Arial"/>
        </w:rPr>
        <w:t>/1_/ВК</w:t>
      </w:r>
    </w:p>
    <w:p w:rsidR="000D0D42" w:rsidRPr="00FE1E19" w:rsidRDefault="000D0D42" w:rsidP="000D0D42">
      <w:pPr>
        <w:tabs>
          <w:tab w:val="left" w:pos="5387"/>
        </w:tabs>
        <w:ind w:left="4248" w:firstLine="431"/>
        <w:rPr>
          <w:rFonts w:ascii="Tahoma" w:hAnsi="Tahoma" w:cs="Tahoma"/>
        </w:rPr>
      </w:pPr>
      <w:r w:rsidRPr="00FE1E19">
        <w:rPr>
          <w:rFonts w:ascii="Tahoma" w:hAnsi="Tahoma" w:cs="Tahoma"/>
        </w:rPr>
        <w:t xml:space="preserve">   </w:t>
      </w:r>
    </w:p>
    <w:p w:rsidR="000D0D42" w:rsidRPr="002D3306" w:rsidRDefault="000D0D42" w:rsidP="000D0D42">
      <w:pPr>
        <w:jc w:val="center"/>
        <w:rPr>
          <w:rFonts w:ascii="Tahoma" w:hAnsi="Tahoma" w:cs="Tahoma"/>
          <w:b/>
          <w:sz w:val="18"/>
          <w:szCs w:val="18"/>
        </w:rPr>
      </w:pPr>
      <w:r w:rsidRPr="00FE1E19">
        <w:rPr>
          <w:rFonts w:ascii="Tahoma" w:hAnsi="Tahoma" w:cs="Tahoma"/>
          <w:b/>
          <w:sz w:val="20"/>
          <w:szCs w:val="20"/>
        </w:rPr>
        <w:t xml:space="preserve">ЗАДАНИЕ НА ПРОЕКТИРОВАНИЕ </w:t>
      </w:r>
      <w:r w:rsidRPr="00FE1E19">
        <w:rPr>
          <w:rFonts w:ascii="Tahoma" w:hAnsi="Tahoma" w:cs="Tahoma"/>
          <w:b/>
          <w:sz w:val="20"/>
          <w:szCs w:val="20"/>
        </w:rPr>
        <w:br/>
        <w:t>«</w:t>
      </w:r>
      <w:r w:rsidRPr="002D3306">
        <w:rPr>
          <w:rFonts w:ascii="Tahoma" w:hAnsi="Tahoma" w:cs="Tahoma"/>
          <w:b/>
          <w:sz w:val="18"/>
          <w:szCs w:val="18"/>
        </w:rPr>
        <w:t xml:space="preserve">На выполнение проектных работ по модернизации системы отопления канализационных очистных сооружению. Закрытие котельной и перевод на </w:t>
      </w:r>
      <w:proofErr w:type="spellStart"/>
      <w:r w:rsidRPr="002D3306">
        <w:rPr>
          <w:rFonts w:ascii="Tahoma" w:hAnsi="Tahoma" w:cs="Tahoma"/>
          <w:b/>
          <w:sz w:val="18"/>
          <w:szCs w:val="18"/>
        </w:rPr>
        <w:t>электроотопление</w:t>
      </w:r>
      <w:proofErr w:type="spellEnd"/>
      <w:r>
        <w:rPr>
          <w:rFonts w:ascii="Tahoma" w:hAnsi="Tahoma" w:cs="Tahoma"/>
          <w:b/>
          <w:sz w:val="18"/>
          <w:szCs w:val="18"/>
        </w:rPr>
        <w:t>»</w:t>
      </w:r>
      <w:r w:rsidRPr="002D3306">
        <w:rPr>
          <w:rFonts w:ascii="Tahoma" w:hAnsi="Tahoma" w:cs="Tahoma"/>
          <w:b/>
          <w:sz w:val="18"/>
          <w:szCs w:val="18"/>
        </w:rPr>
        <w:t xml:space="preserve">. </w:t>
      </w:r>
    </w:p>
    <w:p w:rsidR="000D0D42" w:rsidRPr="00FE1E19" w:rsidRDefault="000D0D42" w:rsidP="000D0D42">
      <w:pPr>
        <w:rPr>
          <w:rFonts w:ascii="Tahoma" w:hAnsi="Tahoma" w:cs="Tahoma"/>
          <w:sz w:val="20"/>
          <w:szCs w:val="20"/>
        </w:rPr>
      </w:pPr>
    </w:p>
    <w:tbl>
      <w:tblPr>
        <w:tblW w:w="10066" w:type="dxa"/>
        <w:tblInd w:w="250" w:type="dxa"/>
        <w:tblLayout w:type="fixed"/>
        <w:tblLook w:val="0000"/>
      </w:tblPr>
      <w:tblGrid>
        <w:gridCol w:w="427"/>
        <w:gridCol w:w="282"/>
        <w:gridCol w:w="2977"/>
        <w:gridCol w:w="764"/>
        <w:gridCol w:w="5189"/>
        <w:gridCol w:w="427"/>
      </w:tblGrid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Основание для проектирования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3028BA" w:rsidRDefault="000D0D42" w:rsidP="00D36AF9">
            <w:pPr>
              <w:keepLines/>
              <w:spacing w:after="12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Приказ №259 от 15.11.2017 «Об утверждении графиков реализации проектов по ключевым ме</w:t>
            </w:r>
            <w:r>
              <w:rPr>
                <w:rFonts w:ascii="Tahoma" w:hAnsi="Tahoma" w:cs="Tahoma"/>
                <w:sz w:val="18"/>
                <w:szCs w:val="18"/>
              </w:rPr>
              <w:t xml:space="preserve">роприятиям  </w:t>
            </w:r>
            <w:r w:rsidRPr="002D3306">
              <w:rPr>
                <w:rFonts w:ascii="Tahoma" w:hAnsi="Tahoma" w:cs="Tahoma"/>
                <w:sz w:val="18"/>
                <w:szCs w:val="18"/>
              </w:rPr>
              <w:t xml:space="preserve"> АО «</w:t>
            </w:r>
            <w:proofErr w:type="spellStart"/>
            <w:r w:rsidRPr="002D3306">
              <w:rPr>
                <w:rFonts w:ascii="Tahoma" w:hAnsi="Tahoma" w:cs="Tahoma"/>
                <w:sz w:val="18"/>
                <w:szCs w:val="18"/>
              </w:rPr>
              <w:t>ПКС-Водоканал</w:t>
            </w:r>
            <w:proofErr w:type="spellEnd"/>
            <w:r w:rsidRPr="002D3306">
              <w:rPr>
                <w:rFonts w:ascii="Tahoma" w:hAnsi="Tahoma" w:cs="Tahoma"/>
                <w:sz w:val="18"/>
                <w:szCs w:val="18"/>
              </w:rPr>
              <w:t>» 2017-2020 года</w:t>
            </w:r>
            <w:r>
              <w:rPr>
                <w:rFonts w:ascii="Tahoma" w:hAnsi="Tahoma" w:cs="Tahoma"/>
                <w:sz w:val="18"/>
                <w:szCs w:val="18"/>
              </w:rPr>
              <w:t>»</w:t>
            </w:r>
            <w:r w:rsidRPr="002D3306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0D0D42" w:rsidRPr="00FE1E19" w:rsidTr="00D36AF9">
        <w:trPr>
          <w:gridAfter w:val="1"/>
          <w:wAfter w:w="427" w:type="dxa"/>
          <w:trHeight w:val="441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Вид строительства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tabs>
                <w:tab w:val="num" w:pos="459"/>
              </w:tabs>
              <w:spacing w:after="12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Модернизация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Стадия проектирования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Проектная документация. Рабочая документация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D0D42" w:rsidRPr="00FE1E19" w:rsidRDefault="000D0D42" w:rsidP="00D36AF9">
            <w:pPr>
              <w:keepLines/>
              <w:spacing w:after="120"/>
              <w:ind w:left="397" w:right="5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Исходные данные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34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Перечень исходных данных представлен в Приложениях  №№1.1, 1.2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Месторасположение предприятия, здания, сооружения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г</w:t>
            </w:r>
            <w:proofErr w:type="gramStart"/>
            <w:r w:rsidRPr="002D3306">
              <w:rPr>
                <w:rFonts w:ascii="Tahoma" w:hAnsi="Tahoma" w:cs="Tahoma"/>
                <w:sz w:val="18"/>
                <w:szCs w:val="18"/>
              </w:rPr>
              <w:t>.П</w:t>
            </w:r>
            <w:proofErr w:type="gramEnd"/>
            <w:r w:rsidRPr="002D3306">
              <w:rPr>
                <w:rFonts w:ascii="Tahoma" w:hAnsi="Tahoma" w:cs="Tahoma"/>
                <w:sz w:val="18"/>
                <w:szCs w:val="18"/>
              </w:rPr>
              <w:t xml:space="preserve">етрозаводск м. </w:t>
            </w:r>
            <w:proofErr w:type="spellStart"/>
            <w:r w:rsidRPr="002D3306">
              <w:rPr>
                <w:rFonts w:ascii="Tahoma" w:hAnsi="Tahoma" w:cs="Tahoma"/>
                <w:sz w:val="18"/>
                <w:szCs w:val="18"/>
              </w:rPr>
              <w:t>Выгойнаволок</w:t>
            </w:r>
            <w:proofErr w:type="spellEnd"/>
            <w:r w:rsidRPr="002D3306">
              <w:rPr>
                <w:rFonts w:ascii="Tahoma" w:hAnsi="Tahoma" w:cs="Tahoma"/>
                <w:sz w:val="18"/>
                <w:szCs w:val="18"/>
              </w:rPr>
              <w:t xml:space="preserve"> Очистные сооружения канализации (КОС)</w:t>
            </w:r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FE1E19">
              <w:rPr>
                <w:rFonts w:ascii="Tahoma" w:hAnsi="Tahoma" w:cs="Tahoma"/>
                <w:sz w:val="20"/>
                <w:szCs w:val="20"/>
              </w:rPr>
              <w:t>Прилож</w:t>
            </w:r>
            <w:r>
              <w:rPr>
                <w:rFonts w:ascii="Tahoma" w:hAnsi="Tahoma" w:cs="Tahoma"/>
                <w:sz w:val="20"/>
                <w:szCs w:val="20"/>
              </w:rPr>
              <w:t>ен</w:t>
            </w:r>
            <w:r w:rsidRPr="00FE1E19">
              <w:rPr>
                <w:rFonts w:ascii="Tahoma" w:hAnsi="Tahoma" w:cs="Tahoma"/>
                <w:sz w:val="20"/>
                <w:szCs w:val="20"/>
              </w:rPr>
              <w:t xml:space="preserve"> ситуационный план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Порядок разработки документации.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E1E19">
              <w:rPr>
                <w:rFonts w:ascii="Tahoma" w:hAnsi="Tahoma" w:cs="Tahoma"/>
                <w:b/>
                <w:sz w:val="20"/>
                <w:szCs w:val="20"/>
              </w:rPr>
              <w:t>6.</w:t>
            </w: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Pr="00FE1E19">
              <w:rPr>
                <w:rFonts w:ascii="Tahoma" w:hAnsi="Tahoma" w:cs="Tahoma"/>
                <w:b/>
                <w:sz w:val="20"/>
                <w:szCs w:val="20"/>
              </w:rPr>
              <w:t>. На первом этапе проектирования разработать основные проектные решения (</w:t>
            </w:r>
            <w:proofErr w:type="gramStart"/>
            <w:r w:rsidRPr="00FE1E19">
              <w:rPr>
                <w:rFonts w:ascii="Tahoma" w:hAnsi="Tahoma" w:cs="Tahoma"/>
                <w:b/>
                <w:sz w:val="20"/>
                <w:szCs w:val="20"/>
              </w:rPr>
              <w:t>ОПР</w:t>
            </w:r>
            <w:proofErr w:type="gramEnd"/>
            <w:r w:rsidRPr="00FE1E19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  <w:p w:rsidR="000D0D42" w:rsidRPr="003028BA" w:rsidRDefault="000D0D42" w:rsidP="000D0D42">
            <w:pPr>
              <w:keepLines/>
              <w:numPr>
                <w:ilvl w:val="0"/>
                <w:numId w:val="32"/>
              </w:numPr>
              <w:autoSpaceDE/>
              <w:autoSpaceDN/>
              <w:spacing w:after="80"/>
              <w:ind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028BA">
              <w:rPr>
                <w:rFonts w:ascii="Tahoma" w:hAnsi="Tahoma" w:cs="Tahoma"/>
                <w:sz w:val="20"/>
                <w:szCs w:val="20"/>
              </w:rPr>
              <w:t xml:space="preserve">В составе </w:t>
            </w:r>
            <w:proofErr w:type="gramStart"/>
            <w:r w:rsidRPr="003028BA">
              <w:rPr>
                <w:rFonts w:ascii="Tahoma" w:hAnsi="Tahoma" w:cs="Tahoma"/>
                <w:sz w:val="20"/>
                <w:szCs w:val="20"/>
              </w:rPr>
              <w:t>ОПР</w:t>
            </w:r>
            <w:proofErr w:type="gramEnd"/>
            <w:r w:rsidRPr="003028BA">
              <w:rPr>
                <w:rFonts w:ascii="Tahoma" w:hAnsi="Tahoma" w:cs="Tahoma"/>
                <w:sz w:val="20"/>
                <w:szCs w:val="20"/>
              </w:rPr>
              <w:t xml:space="preserve"> представить </w:t>
            </w:r>
            <w:r w:rsidRPr="003028BA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материально-тепловые балансы, балансы масс </w:t>
            </w:r>
            <w:proofErr w:type="spellStart"/>
            <w:r w:rsidRPr="003028B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ВиВ</w:t>
            </w:r>
            <w:proofErr w:type="spellEnd"/>
            <w:r w:rsidRPr="003028BA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удельные показатели электроэнергии,   технологические схемы, схемы электроснабжения,  и др. </w:t>
            </w:r>
          </w:p>
          <w:p w:rsidR="000D0D42" w:rsidRPr="003028BA" w:rsidRDefault="000D0D42" w:rsidP="000D0D42">
            <w:pPr>
              <w:keepLines/>
              <w:numPr>
                <w:ilvl w:val="0"/>
                <w:numId w:val="32"/>
              </w:numPr>
              <w:autoSpaceDE/>
              <w:autoSpaceDN/>
              <w:spacing w:after="80"/>
              <w:ind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028BA">
              <w:rPr>
                <w:rFonts w:ascii="Tahoma" w:hAnsi="Tahoma" w:cs="Tahoma"/>
                <w:sz w:val="20"/>
                <w:szCs w:val="20"/>
              </w:rPr>
              <w:t>ОПР</w:t>
            </w:r>
            <w:proofErr w:type="gramEnd"/>
            <w:r w:rsidRPr="003028BA">
              <w:rPr>
                <w:rFonts w:ascii="Tahoma" w:hAnsi="Tahoma" w:cs="Tahoma"/>
                <w:sz w:val="20"/>
                <w:szCs w:val="20"/>
              </w:rPr>
              <w:t xml:space="preserve"> представить Заказчику для согласования.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E1E19">
              <w:rPr>
                <w:rFonts w:ascii="Tahoma" w:hAnsi="Tahoma" w:cs="Tahoma"/>
                <w:b/>
                <w:sz w:val="20"/>
                <w:szCs w:val="20"/>
              </w:rPr>
              <w:t>6.</w:t>
            </w: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Pr="00FE1E19">
              <w:rPr>
                <w:rFonts w:ascii="Tahoma" w:hAnsi="Tahoma" w:cs="Tahoma"/>
                <w:b/>
                <w:sz w:val="20"/>
                <w:szCs w:val="20"/>
              </w:rPr>
              <w:t>. Разработать Проектную документацию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Проектную документацию разработать в соответствии с действующими законодательными, нормативными правовыми и нормативными документами и Постановлением Правительства РФ от 16.02.2008 г. №87 «О составе разделов проектной документации и требованиях к их содержанию».</w:t>
            </w:r>
          </w:p>
          <w:p w:rsidR="000D0D42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В составе Проектной документации предусмотреть разработку разделов:</w:t>
            </w:r>
          </w:p>
          <w:p w:rsidR="000D0D42" w:rsidRPr="002D3306" w:rsidRDefault="000D0D42" w:rsidP="000D0D42">
            <w:pPr>
              <w:numPr>
                <w:ilvl w:val="1"/>
                <w:numId w:val="12"/>
              </w:num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«Пояснительная записка»</w:t>
            </w:r>
          </w:p>
          <w:p w:rsidR="000D0D42" w:rsidRPr="002D3306" w:rsidRDefault="000D0D42" w:rsidP="000D0D42">
            <w:pPr>
              <w:numPr>
                <w:ilvl w:val="1"/>
                <w:numId w:val="12"/>
              </w:num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«</w:t>
            </w:r>
            <w:proofErr w:type="gramStart"/>
            <w:r w:rsidRPr="002D3306">
              <w:rPr>
                <w:rFonts w:ascii="Tahoma" w:hAnsi="Tahoma" w:cs="Tahoma"/>
                <w:sz w:val="18"/>
                <w:szCs w:val="18"/>
              </w:rPr>
              <w:t>Архитектурные решения</w:t>
            </w:r>
            <w:proofErr w:type="gramEnd"/>
            <w:r w:rsidRPr="002D3306">
              <w:rPr>
                <w:rFonts w:ascii="Tahoma" w:hAnsi="Tahoma" w:cs="Tahoma"/>
                <w:sz w:val="18"/>
                <w:szCs w:val="18"/>
              </w:rPr>
              <w:t>» в части обеспечения соответствия зданий, строений и сооружений установленным требованиям энергетической эффективности.</w:t>
            </w:r>
          </w:p>
          <w:p w:rsidR="000D0D42" w:rsidRPr="002D3306" w:rsidRDefault="000D0D42" w:rsidP="000D0D42">
            <w:pPr>
              <w:numPr>
                <w:ilvl w:val="1"/>
                <w:numId w:val="12"/>
              </w:num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 xml:space="preserve"> «Система электроснабжения» в части внутриплощадочных сетей и сетей зданий.</w:t>
            </w:r>
          </w:p>
          <w:p w:rsidR="000D0D42" w:rsidRPr="002D3306" w:rsidRDefault="000D0D42" w:rsidP="000D0D42">
            <w:pPr>
              <w:numPr>
                <w:ilvl w:val="1"/>
                <w:numId w:val="12"/>
              </w:num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«Система водоснабжения» в части горячего водоснабжения</w:t>
            </w:r>
          </w:p>
          <w:p w:rsidR="000D0D42" w:rsidRPr="002D3306" w:rsidRDefault="000D0D42" w:rsidP="000D0D42">
            <w:pPr>
              <w:numPr>
                <w:ilvl w:val="1"/>
                <w:numId w:val="12"/>
              </w:num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 xml:space="preserve"> «Отопление, вентиляция и кондиционирование воздуха, тепловые сети».</w:t>
            </w:r>
          </w:p>
          <w:p w:rsidR="000D0D42" w:rsidRPr="002D3306" w:rsidRDefault="00B72025" w:rsidP="000D0D42">
            <w:pPr>
              <w:numPr>
                <w:ilvl w:val="1"/>
                <w:numId w:val="12"/>
              </w:num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hyperlink r:id="rId10" w:history="1">
              <w:r w:rsidR="000D0D42" w:rsidRPr="002D3306">
                <w:rPr>
                  <w:rFonts w:ascii="Tahoma" w:hAnsi="Tahoma" w:cs="Tahoma"/>
                  <w:sz w:val="18"/>
                  <w:szCs w:val="18"/>
                </w:rPr>
                <w:t>Мероприятия</w:t>
              </w:r>
            </w:hyperlink>
            <w:r w:rsidR="000D0D42" w:rsidRPr="002D3306">
              <w:rPr>
                <w:rFonts w:ascii="Tahoma" w:hAnsi="Tahoma" w:cs="Tahoma"/>
                <w:sz w:val="18"/>
                <w:szCs w:val="18"/>
              </w:rPr>
              <w:t xml:space="preserve">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ресурсов, включая </w:t>
            </w:r>
            <w:proofErr w:type="spellStart"/>
            <w:r w:rsidR="000D0D42" w:rsidRPr="002D3306">
              <w:rPr>
                <w:rFonts w:ascii="Tahoma" w:hAnsi="Tahoma" w:cs="Tahoma"/>
                <w:sz w:val="18"/>
                <w:szCs w:val="18"/>
              </w:rPr>
              <w:t>энергоэффективное</w:t>
            </w:r>
            <w:proofErr w:type="spellEnd"/>
            <w:r w:rsidR="000D0D42" w:rsidRPr="002D3306">
              <w:rPr>
                <w:rFonts w:ascii="Tahoma" w:hAnsi="Tahoma" w:cs="Tahoma"/>
                <w:sz w:val="18"/>
                <w:szCs w:val="18"/>
              </w:rPr>
              <w:t xml:space="preserve"> освещение.</w:t>
            </w:r>
          </w:p>
          <w:p w:rsidR="000D0D42" w:rsidRPr="002D3306" w:rsidRDefault="000D0D42" w:rsidP="000D0D42">
            <w:pPr>
              <w:numPr>
                <w:ilvl w:val="1"/>
                <w:numId w:val="12"/>
              </w:num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«</w:t>
            </w:r>
            <w:hyperlink r:id="rId11" w:history="1">
              <w:r w:rsidRPr="002D3306">
                <w:rPr>
                  <w:rFonts w:ascii="Tahoma" w:hAnsi="Tahoma" w:cs="Tahoma"/>
                  <w:sz w:val="18"/>
                  <w:szCs w:val="18"/>
                </w:rPr>
                <w:t>Смета</w:t>
              </w:r>
            </w:hyperlink>
            <w:r w:rsidRPr="002D3306">
              <w:rPr>
                <w:rFonts w:ascii="Tahoma" w:hAnsi="Tahoma" w:cs="Tahoma"/>
                <w:sz w:val="18"/>
                <w:szCs w:val="18"/>
              </w:rPr>
              <w:t xml:space="preserve"> на строительство объектов капитального строительства"</w:t>
            </w:r>
          </w:p>
          <w:p w:rsidR="000D0D42" w:rsidRPr="002D3306" w:rsidRDefault="000D0D42" w:rsidP="000D0D42">
            <w:pPr>
              <w:numPr>
                <w:ilvl w:val="1"/>
                <w:numId w:val="12"/>
              </w:num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проект организации работ по сносу или демонтажу объектов капитального строительств</w:t>
            </w:r>
            <w:proofErr w:type="gramStart"/>
            <w:r w:rsidRPr="002D3306">
              <w:rPr>
                <w:rFonts w:ascii="Tahoma" w:hAnsi="Tahoma" w:cs="Tahoma"/>
                <w:sz w:val="18"/>
                <w:szCs w:val="18"/>
              </w:rPr>
              <w:t>а-</w:t>
            </w:r>
            <w:proofErr w:type="gramEnd"/>
            <w:r w:rsidRPr="002D3306">
              <w:rPr>
                <w:rFonts w:ascii="Tahoma" w:hAnsi="Tahoma" w:cs="Tahoma"/>
                <w:sz w:val="18"/>
                <w:szCs w:val="18"/>
              </w:rPr>
              <w:t xml:space="preserve"> демонтаж дымовой труб.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D0D42" w:rsidRDefault="000D0D42" w:rsidP="000D0D42">
            <w:pPr>
              <w:keepLines/>
              <w:numPr>
                <w:ilvl w:val="0"/>
                <w:numId w:val="32"/>
              </w:numPr>
              <w:autoSpaceDE/>
              <w:autoSpaceDN/>
              <w:spacing w:after="80"/>
              <w:ind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На стадии ПД разработать Технические требования (</w:t>
            </w:r>
            <w:proofErr w:type="gramStart"/>
            <w:r w:rsidRPr="00FE1E19">
              <w:rPr>
                <w:rFonts w:ascii="Tahoma" w:hAnsi="Tahoma" w:cs="Tahoma"/>
                <w:sz w:val="20"/>
                <w:szCs w:val="20"/>
              </w:rPr>
              <w:t>ТТ</w:t>
            </w:r>
            <w:proofErr w:type="gramEnd"/>
            <w:r w:rsidRPr="00FE1E19">
              <w:rPr>
                <w:rFonts w:ascii="Tahoma" w:hAnsi="Tahoma" w:cs="Tahoma"/>
                <w:sz w:val="20"/>
                <w:szCs w:val="20"/>
              </w:rPr>
              <w:t xml:space="preserve">) и Опросные листы (ОЛ) на основное </w:t>
            </w:r>
            <w:r w:rsidRPr="00FE1E19">
              <w:rPr>
                <w:rFonts w:ascii="Tahoma" w:hAnsi="Tahoma" w:cs="Tahoma"/>
                <w:sz w:val="20"/>
                <w:szCs w:val="20"/>
              </w:rPr>
              <w:lastRenderedPageBreak/>
              <w:t>технологическое оборудование.</w:t>
            </w:r>
          </w:p>
          <w:p w:rsidR="000D0D42" w:rsidRPr="002D3306" w:rsidRDefault="000D0D42" w:rsidP="00D36AF9">
            <w:pPr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В ходе проектирования выделить 3 этапа строительно-монтажных работ.</w:t>
            </w:r>
          </w:p>
          <w:p w:rsidR="000D0D42" w:rsidRPr="002D3306" w:rsidRDefault="000D0D42" w:rsidP="00D36AF9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2D3306">
              <w:rPr>
                <w:rFonts w:ascii="Tahoma" w:hAnsi="Tahoma" w:cs="Tahoma"/>
                <w:sz w:val="18"/>
                <w:szCs w:val="18"/>
                <w:u w:val="single"/>
              </w:rPr>
              <w:t>Первый этап:</w:t>
            </w:r>
          </w:p>
          <w:p w:rsidR="000D0D42" w:rsidRPr="002D3306" w:rsidRDefault="000D0D42" w:rsidP="00D36AF9">
            <w:p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- Пояснительная записка</w:t>
            </w:r>
          </w:p>
          <w:p w:rsidR="000D0D42" w:rsidRPr="002D3306" w:rsidRDefault="000D0D42" w:rsidP="00D36AF9">
            <w:p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- Инженерная инфраструктура объекта</w:t>
            </w:r>
          </w:p>
          <w:p w:rsidR="000D0D42" w:rsidRPr="002D3306" w:rsidRDefault="000D0D42" w:rsidP="00D36AF9">
            <w:p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0D0D42" w:rsidRPr="002D3306" w:rsidRDefault="000D0D42" w:rsidP="00D36AF9">
            <w:pPr>
              <w:adjustRightInd w:val="0"/>
              <w:jc w:val="both"/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2D3306">
              <w:rPr>
                <w:rFonts w:ascii="Tahoma" w:hAnsi="Tahoma" w:cs="Tahoma"/>
                <w:sz w:val="18"/>
                <w:szCs w:val="18"/>
                <w:u w:val="single"/>
              </w:rPr>
              <w:t>Второй этап:</w:t>
            </w:r>
          </w:p>
          <w:p w:rsidR="000D0D42" w:rsidRPr="002D3306" w:rsidRDefault="000D0D42" w:rsidP="00D36AF9">
            <w:p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 xml:space="preserve">- </w:t>
            </w:r>
            <w:proofErr w:type="gramStart"/>
            <w:r w:rsidRPr="002D3306">
              <w:rPr>
                <w:rFonts w:ascii="Tahoma" w:hAnsi="Tahoma" w:cs="Tahoma"/>
                <w:sz w:val="18"/>
                <w:szCs w:val="18"/>
              </w:rPr>
              <w:t>Архитектурные решения</w:t>
            </w:r>
            <w:proofErr w:type="gramEnd"/>
            <w:r w:rsidRPr="002D3306">
              <w:rPr>
                <w:rFonts w:ascii="Tahoma" w:hAnsi="Tahoma" w:cs="Tahoma"/>
                <w:sz w:val="18"/>
                <w:szCs w:val="18"/>
              </w:rPr>
              <w:t xml:space="preserve">» в части обеспечения соответствия зданий, строений и сооружений установленным требованиям энергетической эффективности, включая </w:t>
            </w:r>
            <w:proofErr w:type="spellStart"/>
            <w:r w:rsidRPr="002D3306">
              <w:rPr>
                <w:rFonts w:ascii="Tahoma" w:hAnsi="Tahoma" w:cs="Tahoma"/>
                <w:sz w:val="18"/>
                <w:szCs w:val="18"/>
              </w:rPr>
              <w:t>энергоэффективное</w:t>
            </w:r>
            <w:proofErr w:type="spellEnd"/>
            <w:r w:rsidRPr="002D3306">
              <w:rPr>
                <w:rFonts w:ascii="Tahoma" w:hAnsi="Tahoma" w:cs="Tahoma"/>
                <w:sz w:val="18"/>
                <w:szCs w:val="18"/>
              </w:rPr>
              <w:t xml:space="preserve"> освещение.</w:t>
            </w:r>
          </w:p>
          <w:p w:rsidR="000D0D42" w:rsidRPr="002D3306" w:rsidRDefault="000D0D42" w:rsidP="00D36AF9">
            <w:p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0D0D42" w:rsidRPr="002D3306" w:rsidRDefault="000D0D42" w:rsidP="00D36AF9">
            <w:pPr>
              <w:adjustRightInd w:val="0"/>
              <w:jc w:val="both"/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2D3306">
              <w:rPr>
                <w:rFonts w:ascii="Tahoma" w:hAnsi="Tahoma" w:cs="Tahoma"/>
                <w:sz w:val="18"/>
                <w:szCs w:val="18"/>
                <w:u w:val="single"/>
              </w:rPr>
              <w:t xml:space="preserve">Третий этап: </w:t>
            </w:r>
          </w:p>
          <w:p w:rsidR="000D0D42" w:rsidRPr="002D3306" w:rsidRDefault="000D0D42" w:rsidP="00D36AF9">
            <w:p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- проект организации работ по сносу или демонтажу объектов капитального строительств</w:t>
            </w:r>
            <w:proofErr w:type="gramStart"/>
            <w:r w:rsidRPr="002D3306">
              <w:rPr>
                <w:rFonts w:ascii="Tahoma" w:hAnsi="Tahoma" w:cs="Tahoma"/>
                <w:sz w:val="18"/>
                <w:szCs w:val="18"/>
              </w:rPr>
              <w:t>а-</w:t>
            </w:r>
            <w:proofErr w:type="gramEnd"/>
            <w:r w:rsidRPr="002D3306">
              <w:rPr>
                <w:rFonts w:ascii="Tahoma" w:hAnsi="Tahoma" w:cs="Tahoma"/>
                <w:sz w:val="18"/>
                <w:szCs w:val="18"/>
              </w:rPr>
              <w:t xml:space="preserve"> демонтаж дымовой труб.</w:t>
            </w:r>
          </w:p>
          <w:p w:rsidR="000D0D42" w:rsidRPr="002D3306" w:rsidRDefault="000D0D42" w:rsidP="00D36AF9">
            <w:pPr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Сметную документацию разработать на каждый этап строительства.</w:t>
            </w:r>
          </w:p>
          <w:p w:rsidR="000D0D42" w:rsidRPr="002D3306" w:rsidRDefault="000D0D42" w:rsidP="00D36AF9">
            <w:pPr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Согласно действующему законодательству.</w:t>
            </w:r>
          </w:p>
          <w:p w:rsidR="000D0D42" w:rsidRPr="002D3306" w:rsidRDefault="000D0D42" w:rsidP="00D36AF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ФЗ-116 «О промышленной безопасности опасных производственных объектов».</w:t>
            </w:r>
          </w:p>
          <w:p w:rsidR="000D0D42" w:rsidRPr="002D3306" w:rsidRDefault="000D0D42" w:rsidP="00D36AF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ФЗ-190 «Градостроительный кодекс Российской Федерации».</w:t>
            </w:r>
          </w:p>
          <w:p w:rsidR="000D0D42" w:rsidRPr="002D3306" w:rsidRDefault="000D0D42" w:rsidP="00D36AF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2D3306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2D3306">
              <w:rPr>
                <w:rFonts w:ascii="Tahoma" w:hAnsi="Tahoma" w:cs="Tahoma"/>
                <w:sz w:val="18"/>
                <w:szCs w:val="18"/>
              </w:rPr>
              <w:t xml:space="preserve"> 21.1101-2013.</w:t>
            </w:r>
          </w:p>
          <w:p w:rsidR="000D0D42" w:rsidRPr="00FE1E19" w:rsidRDefault="000D0D42" w:rsidP="00D36AF9">
            <w:pPr>
              <w:keepLines/>
              <w:spacing w:after="80"/>
              <w:ind w:left="720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Постановление №87 от 16.02.2008. «О составе разделов проектной документации и требованиях к их содержанию».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b/>
                <w:color w:val="984806"/>
                <w:sz w:val="20"/>
                <w:szCs w:val="20"/>
              </w:rPr>
            </w:pPr>
            <w:r w:rsidRPr="00FE1E19">
              <w:rPr>
                <w:rFonts w:ascii="Tahoma" w:hAnsi="Tahoma" w:cs="Tahoma"/>
                <w:b/>
                <w:sz w:val="20"/>
                <w:szCs w:val="20"/>
              </w:rPr>
              <w:t>6.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E1E19">
              <w:rPr>
                <w:rFonts w:ascii="Tahoma" w:hAnsi="Tahoma" w:cs="Tahoma"/>
                <w:b/>
                <w:sz w:val="20"/>
                <w:szCs w:val="20"/>
              </w:rPr>
              <w:t>. Разработать Рабочую документацию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Рабочую документацию разработать в соответствии с Проектной документацией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Основные технико-экономические характеристики и показатели объекта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80"/>
              <w:ind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Основные технико-экономические показатели определить в проектной документации, в соответствии с прилагаемыми техническими условиями на проектирование.</w:t>
            </w:r>
          </w:p>
          <w:p w:rsidR="000D0D42" w:rsidRPr="002D3306" w:rsidRDefault="000D0D42" w:rsidP="00D36AF9">
            <w:pPr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 xml:space="preserve"> Сметная документация должна разрабатываться в соответствии с МДС 81-35.2004 с применением ТСНБ-2001 Республики Карелия (редакция 2014 года). Расчет произвести в двух уровнях цен: базисном 2001 г. и текущем на момент составления сметной документации </w:t>
            </w:r>
            <w:proofErr w:type="spellStart"/>
            <w:r w:rsidRPr="002D3306">
              <w:rPr>
                <w:rFonts w:ascii="Tahoma" w:hAnsi="Tahoma" w:cs="Tahoma"/>
                <w:sz w:val="18"/>
                <w:szCs w:val="18"/>
              </w:rPr>
              <w:t>базисно-индексным</w:t>
            </w:r>
            <w:proofErr w:type="spellEnd"/>
            <w:r w:rsidRPr="002D3306">
              <w:rPr>
                <w:rFonts w:ascii="Tahoma" w:hAnsi="Tahoma" w:cs="Tahoma"/>
                <w:sz w:val="18"/>
                <w:szCs w:val="18"/>
              </w:rPr>
              <w:t xml:space="preserve"> методом с применением индексов, ежеквартально устанавливаемых Распоряжением Министерства строительства, жилищно-коммунального хозяйства и энергетики Республики Карелия.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Предусмотреть передачу сметной документации в обменном формате чтения Гранд-смета и форматах *.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x</w:t>
            </w:r>
            <w:r w:rsidRPr="00FE1E19">
              <w:rPr>
                <w:rFonts w:ascii="Tahoma" w:hAnsi="Tahoma" w:cs="Tahoma"/>
                <w:sz w:val="20"/>
                <w:szCs w:val="20"/>
                <w:lang w:val="en-US"/>
              </w:rPr>
              <w:t>ls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>, *.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xlsx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Оборудование и технические характеристики подлежат обоснованию в ОПР.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Особые требования к проектированию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Разработать «Основные проектные решения» с последующим согласованием их с Заказчиком.</w:t>
            </w:r>
          </w:p>
          <w:p w:rsidR="000D0D42" w:rsidRPr="00FE1E19" w:rsidRDefault="000D0D42" w:rsidP="00D36AF9">
            <w:pPr>
              <w:keepLines/>
              <w:spacing w:after="80"/>
              <w:ind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Получить заключение РЦЦС Республики Карелия о стоимости объекта</w:t>
            </w:r>
            <w:r>
              <w:rPr>
                <w:rFonts w:ascii="Tahoma" w:hAnsi="Tahoma" w:cs="Tahoma"/>
                <w:sz w:val="18"/>
                <w:szCs w:val="18"/>
              </w:rPr>
              <w:t xml:space="preserve"> с целью проведения анализа</w:t>
            </w:r>
            <w:r w:rsidRPr="00FE1E19">
              <w:rPr>
                <w:rFonts w:ascii="Tahoma" w:hAnsi="Tahoma" w:cs="Tahoma"/>
                <w:sz w:val="20"/>
                <w:szCs w:val="20"/>
              </w:rPr>
              <w:t xml:space="preserve"> разработанного сметного комплекта документации на предмет полноты и корректности расчетов с предоставлением отчета.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Требования к технологии, режиму предприятия и основному оборудованию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2D3306" w:rsidRDefault="000D0D42" w:rsidP="00D36AF9">
            <w:pPr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Согласовать с заказчиком.</w:t>
            </w:r>
          </w:p>
          <w:p w:rsidR="000D0D42" w:rsidRPr="002D3306" w:rsidRDefault="000D0D42" w:rsidP="00D36AF9">
            <w:pPr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Предусмотреть внутриплощадочное резервирование электроснабжение подключаемых объектов.</w:t>
            </w:r>
          </w:p>
          <w:p w:rsidR="000D0D42" w:rsidRPr="002D3306" w:rsidRDefault="000D0D42" w:rsidP="00D36AF9">
            <w:pPr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 xml:space="preserve">Отопление предусмотреть от </w:t>
            </w:r>
            <w:proofErr w:type="spellStart"/>
            <w:r w:rsidRPr="002D3306">
              <w:rPr>
                <w:rFonts w:ascii="Tahoma" w:hAnsi="Tahoma" w:cs="Tahoma"/>
                <w:sz w:val="18"/>
                <w:szCs w:val="18"/>
              </w:rPr>
              <w:t>электрокотлов</w:t>
            </w:r>
            <w:proofErr w:type="spellEnd"/>
            <w:r w:rsidRPr="002D3306">
              <w:rPr>
                <w:rFonts w:ascii="Tahoma" w:hAnsi="Tahoma" w:cs="Tahoma"/>
                <w:sz w:val="18"/>
                <w:szCs w:val="18"/>
              </w:rPr>
              <w:t>, конвектор и ламп инфракрасного излучения.</w:t>
            </w:r>
          </w:p>
          <w:p w:rsidR="000D0D42" w:rsidRDefault="000D0D42" w:rsidP="00D36AF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Предусмотреть затраты на отопление, вентиляцию и горячее водоснабжение.</w:t>
            </w:r>
          </w:p>
          <w:p w:rsidR="000D0D42" w:rsidRPr="002D3306" w:rsidRDefault="000D0D42" w:rsidP="00D36AF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В соответствии с требованиями нормативных документов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0D0D42" w:rsidRPr="002D3306" w:rsidRDefault="000D0D42" w:rsidP="00D36AF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Наличие сертификатов соответствия.</w:t>
            </w:r>
          </w:p>
          <w:p w:rsidR="000D0D42" w:rsidRPr="002D3306" w:rsidRDefault="000D0D42" w:rsidP="00D36AF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Срок службы не менее 10 лет.</w:t>
            </w:r>
          </w:p>
          <w:p w:rsidR="000D0D42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Предусмотреть 100% резервирование электроснабжения и электрооборудования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Работы выполняются силами, материалами и средствами подрядчика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80"/>
              <w:ind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D3306">
              <w:rPr>
                <w:rFonts w:ascii="Tahoma" w:hAnsi="Tahoma" w:cs="Tahoma"/>
                <w:spacing w:val="-4"/>
                <w:sz w:val="18"/>
                <w:szCs w:val="18"/>
              </w:rPr>
              <w:t>Без изменения.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Требования и условия к разработке природоохранных мероприятий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spacing w:after="80"/>
              <w:ind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В соответствии с требованиями нормативных документов регулирующих природоохранную деятельность в Российской Федерации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Энергоснабжение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trike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Номенклатуру и технические характеристики энергетического оборудования, используемого в проектной документации, согласовать с Заказчиком.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Требования по энергосбережению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 xml:space="preserve">Предусмотреть учет 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энергозатрат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 xml:space="preserve"> на собственные нужды предприятия.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 xml:space="preserve">Предусмотреть применение 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энергоэффективных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 xml:space="preserve"> технологий, оборудования и материалов.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</w:t>
            </w:r>
            <w:r w:rsidRPr="00FE1E19">
              <w:rPr>
                <w:rFonts w:ascii="Tahoma" w:hAnsi="Tahoma" w:cs="Tahoma"/>
                <w:sz w:val="20"/>
                <w:szCs w:val="20"/>
              </w:rPr>
              <w:t xml:space="preserve">роектировщик 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Определяется по результатам конкурсной процедуры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Заказчик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2D3306" w:rsidRDefault="000D0D42" w:rsidP="00D36AF9">
            <w:pPr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 xml:space="preserve">Акционерное общество «Петрозаводские коммунальные системы – Водоканал” (АО «ПКС – Водоканал») </w:t>
            </w:r>
          </w:p>
          <w:p w:rsidR="000D0D42" w:rsidRPr="002D3306" w:rsidRDefault="000D0D42" w:rsidP="00D36AF9">
            <w:pPr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Юр. и почт</w:t>
            </w:r>
            <w:proofErr w:type="gramStart"/>
            <w:r w:rsidRPr="002D3306">
              <w:rPr>
                <w:rFonts w:ascii="Tahoma" w:hAnsi="Tahoma" w:cs="Tahoma"/>
                <w:sz w:val="18"/>
                <w:szCs w:val="18"/>
              </w:rPr>
              <w:t>.</w:t>
            </w:r>
            <w:proofErr w:type="gramEnd"/>
            <w:r w:rsidRPr="002D330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gramStart"/>
            <w:r w:rsidRPr="002D3306">
              <w:rPr>
                <w:rFonts w:ascii="Tahoma" w:hAnsi="Tahoma" w:cs="Tahoma"/>
                <w:sz w:val="18"/>
                <w:szCs w:val="18"/>
              </w:rPr>
              <w:t>а</w:t>
            </w:r>
            <w:proofErr w:type="gramEnd"/>
            <w:r w:rsidRPr="002D3306">
              <w:rPr>
                <w:rFonts w:ascii="Tahoma" w:hAnsi="Tahoma" w:cs="Tahoma"/>
                <w:sz w:val="18"/>
                <w:szCs w:val="18"/>
              </w:rPr>
              <w:t>дрес: 185035 г. Петрозаводск, ул. Гоголя, д.60</w:t>
            </w:r>
          </w:p>
          <w:p w:rsidR="000D0D42" w:rsidRPr="002D3306" w:rsidRDefault="000D0D42" w:rsidP="00D36AF9">
            <w:pPr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ИНН 1001291146  КПП 100101001</w:t>
            </w:r>
          </w:p>
          <w:p w:rsidR="000D0D42" w:rsidRPr="002D3306" w:rsidRDefault="000D0D42" w:rsidP="00D36AF9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2D3306">
              <w:rPr>
                <w:rFonts w:ascii="Tahoma" w:hAnsi="Tahoma" w:cs="Tahoma"/>
                <w:sz w:val="18"/>
                <w:szCs w:val="18"/>
              </w:rPr>
              <w:t>р</w:t>
            </w:r>
            <w:proofErr w:type="spellEnd"/>
            <w:proofErr w:type="gramEnd"/>
            <w:r w:rsidRPr="002D3306">
              <w:rPr>
                <w:rFonts w:ascii="Tahoma" w:hAnsi="Tahoma" w:cs="Tahoma"/>
                <w:sz w:val="18"/>
                <w:szCs w:val="18"/>
              </w:rPr>
              <w:t>/с 40702810625000000469 в ОТДЕЛЕНИИ № 8628 СБЕРБАНКА РОССИИ г. Петрозаводск</w:t>
            </w:r>
          </w:p>
          <w:p w:rsidR="000D0D42" w:rsidRPr="002D3306" w:rsidRDefault="000D0D42" w:rsidP="00D36AF9">
            <w:pPr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БИК 048602673</w:t>
            </w:r>
          </w:p>
          <w:p w:rsidR="000D0D42" w:rsidRPr="002D3306" w:rsidRDefault="000D0D42" w:rsidP="00D36AF9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 xml:space="preserve"> Корр. счет 30101810600000000673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Срок выполнения работы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С</w:t>
            </w:r>
            <w:r w:rsidRPr="00FE1E19">
              <w:rPr>
                <w:rFonts w:ascii="Tahoma" w:hAnsi="Tahoma" w:cs="Tahoma"/>
                <w:sz w:val="20"/>
                <w:szCs w:val="20"/>
              </w:rPr>
              <w:t>огласно графика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2D3306">
              <w:rPr>
                <w:rFonts w:ascii="Tahoma" w:hAnsi="Tahoma" w:cs="Tahoma"/>
                <w:sz w:val="18"/>
                <w:szCs w:val="18"/>
              </w:rPr>
              <w:t>Срок окончания работ 31 марта 2018г.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pStyle w:val="af0"/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Срок действия задания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В течени</w:t>
            </w:r>
            <w:proofErr w:type="gramStart"/>
            <w:r w:rsidRPr="00FE1E19">
              <w:rPr>
                <w:rFonts w:ascii="Tahoma" w:hAnsi="Tahoma" w:cs="Tahoma"/>
                <w:sz w:val="20"/>
                <w:szCs w:val="20"/>
              </w:rPr>
              <w:t>и</w:t>
            </w:r>
            <w:proofErr w:type="gramEnd"/>
            <w:r w:rsidRPr="00FE1E19">
              <w:rPr>
                <w:rFonts w:ascii="Tahoma" w:hAnsi="Tahoma" w:cs="Tahoma"/>
                <w:sz w:val="20"/>
                <w:szCs w:val="20"/>
              </w:rPr>
              <w:t xml:space="preserve"> срока проектирования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ind w:left="57" w:right="57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Порядок сдачи работы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</w:t>
            </w:r>
            <w:r w:rsidRPr="00FE1E19">
              <w:rPr>
                <w:rFonts w:ascii="Tahoma" w:hAnsi="Tahoma" w:cs="Tahoma"/>
                <w:sz w:val="20"/>
                <w:szCs w:val="20"/>
              </w:rPr>
              <w:t>ро</w:t>
            </w:r>
            <w:r>
              <w:rPr>
                <w:rFonts w:ascii="Tahoma" w:hAnsi="Tahoma" w:cs="Tahoma"/>
                <w:sz w:val="20"/>
                <w:szCs w:val="20"/>
              </w:rPr>
              <w:t>ек</w:t>
            </w:r>
            <w:r w:rsidRPr="00FE1E19">
              <w:rPr>
                <w:rFonts w:ascii="Tahoma" w:hAnsi="Tahoma" w:cs="Tahoma"/>
                <w:sz w:val="20"/>
                <w:szCs w:val="20"/>
              </w:rPr>
              <w:t>тировщику направить в адрес Заказчика порядок управления изменениями в ПД и РД.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Генпроектировщик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 xml:space="preserve"> представляет заказчику материалы проектной документации в 4-х экземплярах на бумажных носителях и </w:t>
            </w:r>
            <w:r>
              <w:rPr>
                <w:rFonts w:ascii="Tahoma" w:hAnsi="Tahoma" w:cs="Tahoma"/>
                <w:sz w:val="20"/>
                <w:szCs w:val="20"/>
              </w:rPr>
              <w:t>1-м</w:t>
            </w:r>
            <w:r w:rsidRPr="00FE1E19">
              <w:rPr>
                <w:rFonts w:ascii="Tahoma" w:hAnsi="Tahoma" w:cs="Tahoma"/>
                <w:sz w:val="20"/>
                <w:szCs w:val="20"/>
              </w:rPr>
              <w:t xml:space="preserve"> экземпляр</w:t>
            </w:r>
            <w:r>
              <w:rPr>
                <w:rFonts w:ascii="Tahoma" w:hAnsi="Tahoma" w:cs="Tahoma"/>
                <w:sz w:val="20"/>
                <w:szCs w:val="20"/>
              </w:rPr>
              <w:t>е</w:t>
            </w:r>
            <w:r w:rsidRPr="00FE1E19">
              <w:rPr>
                <w:rFonts w:ascii="Tahoma" w:hAnsi="Tahoma" w:cs="Tahoma"/>
                <w:sz w:val="20"/>
                <w:szCs w:val="20"/>
              </w:rPr>
              <w:t xml:space="preserve"> на электронных носителях.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Обеспечить конфиденциальность  сведений  и  информации, касающихся данного объекта проектирования, выполнения ПИР и полученных результатов.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Проектные спецификации выдать дополнительно в электронном виде в формате *.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  <w:lang w:val="en-US"/>
              </w:rPr>
              <w:t>xls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>, *.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  <w:lang w:val="en-US"/>
              </w:rPr>
              <w:t>xlsx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FE1E19">
              <w:rPr>
                <w:rFonts w:ascii="Tahoma" w:hAnsi="Tahoma" w:cs="Tahoma"/>
                <w:sz w:val="20"/>
                <w:szCs w:val="20"/>
                <w:lang w:val="en-US"/>
              </w:rPr>
              <w:t>MS</w:t>
            </w:r>
            <w:r w:rsidRPr="00FE1E1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Excel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</w:t>
            </w:r>
            <w:r w:rsidRPr="00FE1E19">
              <w:rPr>
                <w:rFonts w:ascii="Tahoma" w:hAnsi="Tahoma" w:cs="Tahoma"/>
                <w:sz w:val="20"/>
                <w:szCs w:val="20"/>
              </w:rPr>
              <w:t>роектировщик передает проектно-сметную документацию Заказчику по накладной по месту нахождения Заказчика:</w:t>
            </w:r>
          </w:p>
          <w:p w:rsidR="000D0D42" w:rsidRPr="002D3306" w:rsidRDefault="000D0D42" w:rsidP="000D0D42">
            <w:pPr>
              <w:pStyle w:val="ab"/>
              <w:numPr>
                <w:ilvl w:val="0"/>
                <w:numId w:val="14"/>
              </w:numPr>
              <w:ind w:left="644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Акт выполненных работ, счет-фактура в 1 экз.</w:t>
            </w:r>
          </w:p>
          <w:p w:rsidR="000D0D42" w:rsidRDefault="000D0D42" w:rsidP="000D0D42">
            <w:pPr>
              <w:pStyle w:val="ab"/>
              <w:numPr>
                <w:ilvl w:val="0"/>
                <w:numId w:val="14"/>
              </w:numPr>
              <w:ind w:left="644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 xml:space="preserve">Проектная документация – 4 (четыре) экземпляра на бумажном носителе. </w:t>
            </w:r>
          </w:p>
          <w:p w:rsidR="000D0D42" w:rsidRPr="002D3306" w:rsidRDefault="000D0D42" w:rsidP="000D0D42">
            <w:pPr>
              <w:pStyle w:val="ab"/>
              <w:numPr>
                <w:ilvl w:val="0"/>
                <w:numId w:val="14"/>
              </w:numPr>
              <w:ind w:left="644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1 (один) экземпляр на электронном носителе в формате PDF.</w:t>
            </w:r>
          </w:p>
          <w:p w:rsidR="000D0D42" w:rsidRPr="002D3306" w:rsidRDefault="000D0D42" w:rsidP="000D0D42">
            <w:pPr>
              <w:numPr>
                <w:ilvl w:val="0"/>
                <w:numId w:val="14"/>
              </w:numPr>
              <w:autoSpaceDE/>
              <w:autoSpaceDN/>
              <w:spacing w:line="276" w:lineRule="auto"/>
              <w:ind w:left="644"/>
              <w:rPr>
                <w:rFonts w:ascii="Tahoma" w:hAnsi="Tahoma" w:cs="Tahoma"/>
                <w:sz w:val="18"/>
                <w:szCs w:val="18"/>
              </w:rPr>
            </w:pPr>
            <w:r w:rsidRPr="002D3306">
              <w:rPr>
                <w:rFonts w:ascii="Tahoma" w:hAnsi="Tahoma" w:cs="Tahoma"/>
                <w:sz w:val="18"/>
                <w:szCs w:val="18"/>
              </w:rPr>
              <w:t>Сметный раздел: в формате PDF, EXCEL, ГРАНД-Смета в  (одном) экземпляре.</w:t>
            </w:r>
          </w:p>
          <w:p w:rsidR="000D0D42" w:rsidRPr="003028BA" w:rsidRDefault="000D0D42" w:rsidP="000D0D42">
            <w:pPr>
              <w:pStyle w:val="ab"/>
              <w:keepLines/>
              <w:numPr>
                <w:ilvl w:val="0"/>
                <w:numId w:val="14"/>
              </w:numPr>
              <w:tabs>
                <w:tab w:val="left" w:pos="317"/>
              </w:tabs>
              <w:spacing w:after="80" w:line="276" w:lineRule="auto"/>
              <w:ind w:left="64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028BA">
              <w:rPr>
                <w:rFonts w:ascii="Tahoma" w:hAnsi="Tahoma" w:cs="Tahoma"/>
                <w:sz w:val="18"/>
                <w:szCs w:val="18"/>
              </w:rPr>
              <w:t>Заключение РЦЦС РК  1 (один) экземпляр.</w:t>
            </w:r>
          </w:p>
        </w:tc>
      </w:tr>
      <w:tr w:rsidR="000D0D42" w:rsidRPr="00FE1E19" w:rsidTr="00D36AF9">
        <w:trPr>
          <w:gridAfter w:val="1"/>
          <w:wAfter w:w="427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keepLines/>
              <w:numPr>
                <w:ilvl w:val="0"/>
                <w:numId w:val="31"/>
              </w:numPr>
              <w:autoSpaceDE/>
              <w:autoSpaceDN/>
              <w:spacing w:after="120"/>
              <w:ind w:left="397" w:right="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120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Требования к передаче материалов на электронных носителях.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Электронная версия комплекта документации передается на CD-R дисках (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FE1E19">
              <w:rPr>
                <w:rFonts w:ascii="Tahoma" w:hAnsi="Tahoma" w:cs="Tahoma"/>
                <w:sz w:val="20"/>
                <w:szCs w:val="20"/>
              </w:rPr>
              <w:t xml:space="preserve"> экземпляр), изготовленных разработчиком документации (оригинал-диск). Допускается использовать носители формата CD-RW, DVD-R, DVD-RW.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На лицевой поверхности диска должна быть нанесена печатным способом маркировка с указанием: наименования проектной (и рабочей) документации, Заказчика, Подрядчика, даты изготовления электронной версии, порядкового номера диска. Диск должен быть упакован в пластиковый бокс, на лицевой поверхности которого также делается соответствующая маркировка.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lastRenderedPageBreak/>
              <w:t>В корневом каталоге диска должен находиться текстовый файл содержания.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Состав и содержание диска должно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Технологические схемы представить в формате *.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 xml:space="preserve"> и формате чтения </w:t>
            </w:r>
            <w:r w:rsidRPr="00FE1E19">
              <w:rPr>
                <w:rFonts w:ascii="Tahoma" w:hAnsi="Tahoma" w:cs="Tahoma"/>
                <w:sz w:val="20"/>
                <w:szCs w:val="20"/>
                <w:lang w:val="en-US"/>
              </w:rPr>
              <w:t>AutoCAD</w:t>
            </w:r>
            <w:r w:rsidRPr="00FE1E19">
              <w:rPr>
                <w:rFonts w:ascii="Tahoma" w:hAnsi="Tahoma" w:cs="Tahoma"/>
                <w:sz w:val="20"/>
                <w:szCs w:val="20"/>
              </w:rPr>
              <w:t xml:space="preserve"> 2016.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Чертежи и схемы передать в формате *.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 xml:space="preserve"> и формате чтения </w:t>
            </w:r>
            <w:r w:rsidRPr="00FE1E19">
              <w:rPr>
                <w:rFonts w:ascii="Tahoma" w:hAnsi="Tahoma" w:cs="Tahoma"/>
                <w:sz w:val="20"/>
                <w:szCs w:val="20"/>
                <w:lang w:val="en-US"/>
              </w:rPr>
              <w:t>AutoCAD</w:t>
            </w:r>
            <w:r w:rsidRPr="00FE1E19">
              <w:rPr>
                <w:rFonts w:ascii="Tahoma" w:hAnsi="Tahoma" w:cs="Tahoma"/>
                <w:sz w:val="20"/>
                <w:szCs w:val="20"/>
              </w:rPr>
              <w:t xml:space="preserve"> 2016.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 xml:space="preserve">1 версия – графический образ документации с копиями подписей, печатей и необходимых отметок, чертежи основных комплектов в формате 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Adobe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E1E19">
              <w:rPr>
                <w:rFonts w:ascii="Tahoma" w:hAnsi="Tahoma" w:cs="Tahoma"/>
                <w:sz w:val="20"/>
                <w:szCs w:val="20"/>
                <w:lang w:val="en-US"/>
              </w:rPr>
              <w:t>Reader</w:t>
            </w:r>
            <w:r w:rsidRPr="00FE1E19">
              <w:rPr>
                <w:rFonts w:ascii="Tahoma" w:hAnsi="Tahoma" w:cs="Tahoma"/>
                <w:sz w:val="20"/>
                <w:szCs w:val="20"/>
              </w:rPr>
              <w:t xml:space="preserve"> (*.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pdf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 xml:space="preserve">); текстовая документация - 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Adobe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E1E19">
              <w:rPr>
                <w:rFonts w:ascii="Tahoma" w:hAnsi="Tahoma" w:cs="Tahoma"/>
                <w:sz w:val="20"/>
                <w:szCs w:val="20"/>
                <w:lang w:val="en-US"/>
              </w:rPr>
              <w:t>Reader</w:t>
            </w:r>
            <w:r w:rsidRPr="00FE1E19">
              <w:rPr>
                <w:rFonts w:ascii="Tahoma" w:hAnsi="Tahoma" w:cs="Tahoma"/>
                <w:sz w:val="20"/>
                <w:szCs w:val="20"/>
              </w:rPr>
              <w:t xml:space="preserve"> (*.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pdf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>);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>2 версия – документация в формате разработки: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 xml:space="preserve">- чертежи – 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AutoCad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 xml:space="preserve"> (*.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dwg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>) версия 2016 и выше;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 xml:space="preserve">Картографические материалы, включенные в проектную и рабочую документацию, предоставляются в форматах чтения 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MapInfo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AutoCad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 xml:space="preserve"> и формате *.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pdf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D0D42" w:rsidRPr="00FE1E19" w:rsidRDefault="000D0D42" w:rsidP="00D36AF9">
            <w:pPr>
              <w:keepLines/>
              <w:spacing w:after="80"/>
              <w:ind w:left="34" w:right="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 xml:space="preserve">Файлы должны нормально открываться в режиме просмотра средствами операционной системы </w:t>
            </w:r>
            <w:proofErr w:type="spellStart"/>
            <w:r w:rsidRPr="00FE1E19">
              <w:rPr>
                <w:rFonts w:ascii="Tahoma" w:hAnsi="Tahoma" w:cs="Tahoma"/>
                <w:sz w:val="20"/>
                <w:szCs w:val="20"/>
              </w:rPr>
              <w:t>Windows</w:t>
            </w:r>
            <w:proofErr w:type="spellEnd"/>
            <w:r w:rsidRPr="00FE1E19">
              <w:rPr>
                <w:rFonts w:ascii="Tahoma" w:hAnsi="Tahoma" w:cs="Tahoma"/>
                <w:sz w:val="20"/>
                <w:szCs w:val="20"/>
              </w:rPr>
              <w:t xml:space="preserve"> версии 7 и выше.</w:t>
            </w:r>
          </w:p>
        </w:tc>
      </w:tr>
      <w:tr w:rsidR="000D0D42" w:rsidRPr="00FE1E19" w:rsidTr="00D36AF9">
        <w:tblPrEx>
          <w:jc w:val="center"/>
        </w:tblPrEx>
        <w:trPr>
          <w:gridBefore w:val="1"/>
          <w:wBefore w:w="427" w:type="dxa"/>
          <w:trHeight w:val="375"/>
          <w:jc w:val="center"/>
        </w:trPr>
        <w:tc>
          <w:tcPr>
            <w:tcW w:w="4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D36AF9">
            <w:pPr>
              <w:jc w:val="both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FE1E19">
              <w:rPr>
                <w:rFonts w:ascii="Tahoma" w:hAnsi="Tahoma" w:cs="Tahoma"/>
                <w:sz w:val="20"/>
                <w:szCs w:val="20"/>
                <w:u w:val="single"/>
              </w:rPr>
              <w:lastRenderedPageBreak/>
              <w:t>Приложения:</w:t>
            </w:r>
          </w:p>
        </w:tc>
        <w:tc>
          <w:tcPr>
            <w:tcW w:w="5616" w:type="dxa"/>
            <w:gridSpan w:val="2"/>
            <w:tcBorders>
              <w:left w:val="single" w:sz="4" w:space="0" w:color="000000"/>
            </w:tcBorders>
          </w:tcPr>
          <w:p w:rsidR="000D0D42" w:rsidRPr="00FE1E19" w:rsidRDefault="000D0D42" w:rsidP="00D36AF9">
            <w:pPr>
              <w:rPr>
                <w:rFonts w:ascii="Tahoma" w:hAnsi="Tahoma" w:cs="Tahoma"/>
                <w:b/>
                <w:bCs/>
                <w:i/>
                <w:iCs/>
                <w:spacing w:val="-4"/>
                <w:w w:val="103"/>
                <w:sz w:val="20"/>
                <w:szCs w:val="20"/>
              </w:rPr>
            </w:pPr>
          </w:p>
        </w:tc>
      </w:tr>
      <w:tr w:rsidR="000D0D42" w:rsidRPr="00FE1E19" w:rsidTr="00D36AF9">
        <w:tblPrEx>
          <w:jc w:val="center"/>
        </w:tblPrEx>
        <w:trPr>
          <w:gridBefore w:val="1"/>
          <w:wBefore w:w="427" w:type="dxa"/>
          <w:trHeight w:val="375"/>
          <w:jc w:val="center"/>
        </w:trPr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rPr>
                <w:rFonts w:ascii="Tahoma" w:hAnsi="Tahoma" w:cs="Tahoma"/>
                <w:b/>
                <w:bCs/>
                <w:i/>
                <w:iCs/>
                <w:spacing w:val="-4"/>
                <w:w w:val="103"/>
                <w:sz w:val="20"/>
                <w:szCs w:val="20"/>
              </w:rPr>
            </w:pPr>
            <w:r w:rsidRPr="00FE1E19">
              <w:rPr>
                <w:rFonts w:ascii="Tahoma" w:hAnsi="Tahoma" w:cs="Tahoma"/>
                <w:b/>
                <w:sz w:val="20"/>
                <w:szCs w:val="20"/>
              </w:rPr>
              <w:t>Приложение №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2</w:t>
            </w:r>
            <w:r w:rsidRPr="00FE1E19">
              <w:rPr>
                <w:rFonts w:ascii="Tahoma" w:hAnsi="Tahoma" w:cs="Tahoma"/>
                <w:b/>
                <w:sz w:val="20"/>
                <w:szCs w:val="20"/>
              </w:rPr>
              <w:t>.1. Технические требования на проектирование</w:t>
            </w:r>
          </w:p>
        </w:tc>
      </w:tr>
      <w:tr w:rsidR="000D0D42" w:rsidRPr="00FE1E19" w:rsidTr="00D36AF9">
        <w:tblPrEx>
          <w:jc w:val="center"/>
        </w:tblPrEx>
        <w:trPr>
          <w:gridBefore w:val="1"/>
          <w:wBefore w:w="427" w:type="dxa"/>
          <w:trHeight w:val="375"/>
          <w:jc w:val="center"/>
        </w:trPr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D42" w:rsidRPr="00FE1E19" w:rsidRDefault="000D0D42" w:rsidP="000D0D42">
            <w:pPr>
              <w:rPr>
                <w:rFonts w:ascii="Tahoma" w:hAnsi="Tahoma" w:cs="Tahoma"/>
                <w:b/>
                <w:bCs/>
                <w:i/>
                <w:iCs/>
                <w:spacing w:val="-4"/>
                <w:w w:val="103"/>
                <w:sz w:val="20"/>
                <w:szCs w:val="20"/>
              </w:rPr>
            </w:pPr>
            <w:r w:rsidRPr="00FE1E19">
              <w:rPr>
                <w:rFonts w:ascii="Tahoma" w:hAnsi="Tahoma" w:cs="Tahoma"/>
                <w:b/>
                <w:sz w:val="20"/>
                <w:szCs w:val="20"/>
              </w:rPr>
              <w:t xml:space="preserve">Приложение №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Pr="00FE1E19">
              <w:rPr>
                <w:rFonts w:ascii="Tahoma" w:hAnsi="Tahoma" w:cs="Tahoma"/>
                <w:b/>
                <w:sz w:val="20"/>
                <w:szCs w:val="20"/>
              </w:rPr>
              <w:t xml:space="preserve">.2. Перечень исходных данных </w:t>
            </w:r>
          </w:p>
        </w:tc>
      </w:tr>
    </w:tbl>
    <w:p w:rsidR="000D0D42" w:rsidRPr="00FE1E19" w:rsidRDefault="000D0D42" w:rsidP="000D0D42">
      <w:pPr>
        <w:adjustRightInd w:val="0"/>
        <w:jc w:val="center"/>
        <w:outlineLvl w:val="3"/>
        <w:rPr>
          <w:rFonts w:ascii="Tahoma" w:hAnsi="Tahoma" w:cs="Tahoma"/>
          <w:b/>
          <w:sz w:val="20"/>
          <w:szCs w:val="20"/>
        </w:rPr>
      </w:pPr>
    </w:p>
    <w:p w:rsidR="000D0D42" w:rsidRPr="00FE1E19" w:rsidRDefault="000D0D42" w:rsidP="000D0D42">
      <w:pPr>
        <w:adjustRightInd w:val="0"/>
        <w:jc w:val="center"/>
        <w:outlineLvl w:val="3"/>
        <w:rPr>
          <w:rFonts w:ascii="Tahoma" w:hAnsi="Tahoma" w:cs="Tahoma"/>
          <w:b/>
          <w:sz w:val="20"/>
          <w:szCs w:val="20"/>
        </w:rPr>
      </w:pPr>
    </w:p>
    <w:p w:rsidR="000D0D42" w:rsidRPr="00FE1E19" w:rsidRDefault="000D0D42" w:rsidP="000D0D42">
      <w:pPr>
        <w:adjustRightInd w:val="0"/>
        <w:jc w:val="center"/>
        <w:outlineLvl w:val="3"/>
        <w:rPr>
          <w:rFonts w:ascii="Tahoma" w:hAnsi="Tahoma" w:cs="Tahoma"/>
          <w:b/>
          <w:sz w:val="20"/>
          <w:szCs w:val="20"/>
        </w:rPr>
      </w:pPr>
    </w:p>
    <w:tbl>
      <w:tblPr>
        <w:tblW w:w="9781" w:type="dxa"/>
        <w:tblInd w:w="534" w:type="dxa"/>
        <w:tblLayout w:type="fixed"/>
        <w:tblLook w:val="01E0"/>
      </w:tblPr>
      <w:tblGrid>
        <w:gridCol w:w="4791"/>
        <w:gridCol w:w="4990"/>
      </w:tblGrid>
      <w:tr w:rsidR="000D0D42" w:rsidRPr="00FE1E19" w:rsidTr="00D36AF9">
        <w:tc>
          <w:tcPr>
            <w:tcW w:w="4791" w:type="dxa"/>
          </w:tcPr>
          <w:p w:rsidR="000D0D42" w:rsidRPr="00FE1E19" w:rsidRDefault="000D0D42" w:rsidP="00D36AF9">
            <w:pPr>
              <w:pStyle w:val="11"/>
              <w:keepLines/>
              <w:spacing w:line="240" w:lineRule="auto"/>
              <w:ind w:right="15"/>
              <w:rPr>
                <w:rFonts w:ascii="Tahoma" w:eastAsia="Times New Roman" w:hAnsi="Tahoma" w:cs="Tahoma"/>
                <w:b/>
                <w:lang w:val="ru-RU" w:eastAsia="ru-RU"/>
              </w:rPr>
            </w:pPr>
            <w:r w:rsidRPr="00FE1E19">
              <w:rPr>
                <w:rFonts w:ascii="Tahoma" w:eastAsia="Times New Roman" w:hAnsi="Tahoma" w:cs="Tahoma"/>
                <w:b/>
                <w:lang w:val="ru-RU" w:eastAsia="ru-RU"/>
              </w:rPr>
              <w:t>ЗАКАЗЧИК:</w:t>
            </w:r>
          </w:p>
        </w:tc>
        <w:tc>
          <w:tcPr>
            <w:tcW w:w="4990" w:type="dxa"/>
          </w:tcPr>
          <w:p w:rsidR="000D0D42" w:rsidRPr="00FE1E19" w:rsidRDefault="000D0D42" w:rsidP="00D36AF9">
            <w:pPr>
              <w:pStyle w:val="11"/>
              <w:tabs>
                <w:tab w:val="left" w:pos="5746"/>
              </w:tabs>
              <w:spacing w:line="240" w:lineRule="auto"/>
              <w:ind w:right="15"/>
              <w:rPr>
                <w:rFonts w:ascii="Tahoma" w:eastAsia="Times New Roman" w:hAnsi="Tahoma" w:cs="Tahoma"/>
                <w:b/>
                <w:lang w:val="ru-RU" w:eastAsia="ru-RU"/>
              </w:rPr>
            </w:pPr>
            <w:r w:rsidRPr="00FE1E19">
              <w:rPr>
                <w:rFonts w:ascii="Tahoma" w:eastAsia="Times New Roman" w:hAnsi="Tahoma" w:cs="Tahoma"/>
                <w:b/>
                <w:lang w:val="ru-RU" w:eastAsia="ru-RU"/>
              </w:rPr>
              <w:t>ПОДРЯДЧИК:</w:t>
            </w:r>
          </w:p>
        </w:tc>
      </w:tr>
      <w:tr w:rsidR="000D0D42" w:rsidRPr="00FE1E19" w:rsidTr="00D36AF9">
        <w:tc>
          <w:tcPr>
            <w:tcW w:w="4791" w:type="dxa"/>
          </w:tcPr>
          <w:p w:rsidR="000D0D42" w:rsidRPr="00FE1E19" w:rsidRDefault="000D0D42" w:rsidP="00D36AF9">
            <w:pPr>
              <w:pStyle w:val="11"/>
              <w:keepLines/>
              <w:spacing w:line="240" w:lineRule="auto"/>
              <w:ind w:left="0" w:right="15" w:firstLine="360"/>
              <w:rPr>
                <w:rFonts w:ascii="Tahoma" w:eastAsia="Times New Roman" w:hAnsi="Tahoma" w:cs="Tahoma"/>
                <w:lang w:val="ru-RU" w:eastAsia="ru-RU"/>
              </w:rPr>
            </w:pPr>
          </w:p>
        </w:tc>
        <w:tc>
          <w:tcPr>
            <w:tcW w:w="4990" w:type="dxa"/>
          </w:tcPr>
          <w:p w:rsidR="000D0D42" w:rsidRPr="00FE1E19" w:rsidRDefault="000D0D42" w:rsidP="00D36AF9">
            <w:pPr>
              <w:pStyle w:val="11"/>
              <w:keepLines/>
              <w:spacing w:line="240" w:lineRule="auto"/>
              <w:ind w:left="0" w:right="15" w:firstLine="360"/>
              <w:rPr>
                <w:rFonts w:ascii="Tahoma" w:eastAsia="Times New Roman" w:hAnsi="Tahoma" w:cs="Tahoma"/>
                <w:lang w:val="ru-RU" w:eastAsia="ru-RU"/>
              </w:rPr>
            </w:pPr>
          </w:p>
        </w:tc>
      </w:tr>
      <w:tr w:rsidR="000D0D42" w:rsidRPr="00FE1E19" w:rsidTr="00D36AF9">
        <w:tc>
          <w:tcPr>
            <w:tcW w:w="4791" w:type="dxa"/>
          </w:tcPr>
          <w:p w:rsidR="000D0D42" w:rsidRPr="00FE1E19" w:rsidRDefault="000D0D42" w:rsidP="00D36AF9">
            <w:pPr>
              <w:pStyle w:val="11"/>
              <w:keepLines/>
              <w:spacing w:line="240" w:lineRule="auto"/>
              <w:ind w:right="15"/>
              <w:rPr>
                <w:rFonts w:ascii="Tahoma" w:eastAsia="Times New Roman" w:hAnsi="Tahoma" w:cs="Tahoma"/>
                <w:lang w:val="ru-RU" w:eastAsia="ru-RU"/>
              </w:rPr>
            </w:pPr>
          </w:p>
        </w:tc>
        <w:tc>
          <w:tcPr>
            <w:tcW w:w="4990" w:type="dxa"/>
          </w:tcPr>
          <w:p w:rsidR="000D0D42" w:rsidRPr="00FE1E19" w:rsidRDefault="000D0D42" w:rsidP="00D36AF9">
            <w:pPr>
              <w:ind w:right="15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0D42" w:rsidRPr="00FE1E19" w:rsidTr="00D36AF9">
        <w:tc>
          <w:tcPr>
            <w:tcW w:w="4791" w:type="dxa"/>
          </w:tcPr>
          <w:p w:rsidR="000D0D42" w:rsidRPr="00FE1E19" w:rsidRDefault="000D0D42" w:rsidP="00D36AF9">
            <w:pPr>
              <w:pStyle w:val="11"/>
              <w:keepLines/>
              <w:spacing w:line="240" w:lineRule="auto"/>
              <w:ind w:right="15"/>
              <w:rPr>
                <w:rFonts w:ascii="Tahoma" w:eastAsia="Times New Roman" w:hAnsi="Tahoma" w:cs="Tahoma"/>
                <w:lang w:val="ru-RU" w:eastAsia="ru-RU"/>
              </w:rPr>
            </w:pPr>
          </w:p>
        </w:tc>
        <w:tc>
          <w:tcPr>
            <w:tcW w:w="4990" w:type="dxa"/>
          </w:tcPr>
          <w:p w:rsidR="000D0D42" w:rsidRPr="00FE1E19" w:rsidRDefault="000D0D42" w:rsidP="00D36AF9">
            <w:pPr>
              <w:pStyle w:val="11"/>
              <w:keepLines/>
              <w:spacing w:line="240" w:lineRule="auto"/>
              <w:ind w:left="0" w:right="15" w:firstLine="0"/>
              <w:rPr>
                <w:rFonts w:ascii="Tahoma" w:eastAsia="Times New Roman" w:hAnsi="Tahoma" w:cs="Tahoma"/>
                <w:lang w:val="ru-RU" w:eastAsia="ru-RU"/>
              </w:rPr>
            </w:pPr>
          </w:p>
        </w:tc>
      </w:tr>
    </w:tbl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EF3C3C" w:rsidRDefault="00EF3C3C">
      <w:pPr>
        <w:autoSpaceDE/>
        <w:autoSpaceDN/>
        <w:rPr>
          <w:rFonts w:asciiTheme="minorHAnsi" w:hAnsiTheme="minorHAnsi" w:cs="Helv"/>
          <w:color w:val="000000"/>
          <w:sz w:val="18"/>
          <w:szCs w:val="18"/>
        </w:rPr>
      </w:pPr>
      <w:r>
        <w:rPr>
          <w:rFonts w:asciiTheme="minorHAnsi" w:hAnsiTheme="minorHAnsi" w:cs="Helv"/>
          <w:color w:val="000000"/>
          <w:sz w:val="18"/>
          <w:szCs w:val="18"/>
        </w:rPr>
        <w:br w:type="page"/>
      </w:r>
    </w:p>
    <w:p w:rsidR="00EF3C3C" w:rsidRDefault="00EF3C3C" w:rsidP="00EF3C3C">
      <w:pPr>
        <w:autoSpaceDE/>
        <w:autoSpaceDN/>
        <w:ind w:left="3258" w:firstLine="282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Приложение </w:t>
      </w:r>
      <w:r w:rsidR="000D0D42">
        <w:rPr>
          <w:rFonts w:ascii="Arial" w:hAnsi="Arial" w:cs="Arial"/>
          <w:color w:val="000000"/>
          <w:sz w:val="20"/>
          <w:szCs w:val="20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.1 </w:t>
      </w:r>
    </w:p>
    <w:p w:rsidR="00EF3C3C" w:rsidRDefault="00EF3C3C" w:rsidP="00EF3C3C">
      <w:pPr>
        <w:autoSpaceDE/>
        <w:autoSpaceDN/>
        <w:ind w:left="3258" w:firstLine="282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 договору_________ от __________201_</w:t>
      </w:r>
    </w:p>
    <w:p w:rsidR="001B184E" w:rsidRDefault="001B184E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EF3C3C" w:rsidRPr="00FE1E19" w:rsidRDefault="00EF3C3C" w:rsidP="00EF3C3C">
      <w:pPr>
        <w:pStyle w:val="1"/>
        <w:spacing w:before="144"/>
        <w:jc w:val="center"/>
        <w:rPr>
          <w:rFonts w:ascii="Tahoma" w:hAnsi="Tahoma" w:cs="Tahoma"/>
          <w:b w:val="0"/>
          <w:i/>
          <w:color w:val="000000"/>
          <w:sz w:val="20"/>
          <w:szCs w:val="20"/>
        </w:rPr>
      </w:pPr>
      <w:r w:rsidRPr="00FE1E19">
        <w:rPr>
          <w:rFonts w:ascii="Tahoma" w:hAnsi="Tahoma" w:cs="Tahoma"/>
          <w:color w:val="000000"/>
          <w:sz w:val="20"/>
          <w:szCs w:val="20"/>
        </w:rPr>
        <w:t>ТЕХНИЧЕСКИЕ ТРЕБОВАНИЯ НА ПРОЕКТИРОВАНИЕ</w:t>
      </w:r>
    </w:p>
    <w:p w:rsidR="00EF3C3C" w:rsidRDefault="00EF3C3C" w:rsidP="00EF3C3C">
      <w:pPr>
        <w:jc w:val="center"/>
        <w:rPr>
          <w:rFonts w:ascii="Tahoma" w:hAnsi="Tahoma" w:cs="Tahoma"/>
          <w:b/>
          <w:sz w:val="18"/>
          <w:szCs w:val="18"/>
        </w:rPr>
      </w:pPr>
      <w:r w:rsidRPr="00FE1E19">
        <w:rPr>
          <w:rFonts w:ascii="Tahoma" w:hAnsi="Tahoma" w:cs="Tahoma"/>
          <w:b/>
          <w:sz w:val="20"/>
          <w:szCs w:val="20"/>
        </w:rPr>
        <w:t>«</w:t>
      </w:r>
      <w:r w:rsidRPr="002D3306">
        <w:rPr>
          <w:rFonts w:ascii="Tahoma" w:hAnsi="Tahoma" w:cs="Tahoma"/>
          <w:b/>
          <w:sz w:val="18"/>
          <w:szCs w:val="18"/>
        </w:rPr>
        <w:t xml:space="preserve">На выполнение проектных работ по модернизации системы отопления канализационных очистных сооружению. Закрытие котельной и перевод на </w:t>
      </w:r>
      <w:proofErr w:type="spellStart"/>
      <w:r w:rsidRPr="002D3306">
        <w:rPr>
          <w:rFonts w:ascii="Tahoma" w:hAnsi="Tahoma" w:cs="Tahoma"/>
          <w:b/>
          <w:sz w:val="18"/>
          <w:szCs w:val="18"/>
        </w:rPr>
        <w:t>электроотопление</w:t>
      </w:r>
      <w:proofErr w:type="spellEnd"/>
      <w:r>
        <w:rPr>
          <w:rFonts w:ascii="Tahoma" w:hAnsi="Tahoma" w:cs="Tahoma"/>
          <w:b/>
          <w:sz w:val="18"/>
          <w:szCs w:val="18"/>
        </w:rPr>
        <w:t>»</w:t>
      </w:r>
    </w:p>
    <w:p w:rsidR="00EF3C3C" w:rsidRPr="00FE1E19" w:rsidRDefault="00EF3C3C" w:rsidP="00EF3C3C">
      <w:pPr>
        <w:jc w:val="center"/>
        <w:rPr>
          <w:rFonts w:ascii="Tahoma" w:hAnsi="Tahoma" w:cs="Tahoma"/>
          <w:i/>
          <w:sz w:val="20"/>
          <w:szCs w:val="20"/>
          <w:u w:val="single"/>
        </w:rPr>
      </w:pPr>
      <w:r w:rsidRPr="00FE1E19">
        <w:rPr>
          <w:rFonts w:ascii="Tahoma" w:hAnsi="Tahoma" w:cs="Tahoma"/>
          <w:b/>
          <w:sz w:val="20"/>
          <w:szCs w:val="20"/>
        </w:rPr>
        <w:t xml:space="preserve"> </w:t>
      </w:r>
    </w:p>
    <w:p w:rsidR="00EF3C3C" w:rsidRPr="00FE1E19" w:rsidRDefault="00EF3C3C" w:rsidP="00EF3C3C">
      <w:pPr>
        <w:numPr>
          <w:ilvl w:val="2"/>
          <w:numId w:val="16"/>
        </w:numPr>
        <w:tabs>
          <w:tab w:val="clear" w:pos="1947"/>
          <w:tab w:val="num" w:pos="426"/>
          <w:tab w:val="left" w:pos="4320"/>
        </w:tabs>
        <w:autoSpaceDE/>
        <w:autoSpaceDN/>
        <w:spacing w:after="80"/>
        <w:ind w:left="0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FE1E19">
        <w:rPr>
          <w:rFonts w:ascii="Tahoma" w:hAnsi="Tahoma" w:cs="Tahoma"/>
          <w:b/>
          <w:bCs/>
          <w:sz w:val="20"/>
          <w:szCs w:val="20"/>
        </w:rPr>
        <w:t>Принятые сокращения, термины и определения</w:t>
      </w:r>
    </w:p>
    <w:p w:rsidR="00EF3C3C" w:rsidRPr="00FE1E19" w:rsidRDefault="00EF3C3C" w:rsidP="00EF3C3C">
      <w:pPr>
        <w:tabs>
          <w:tab w:val="left" w:pos="4320"/>
        </w:tabs>
        <w:spacing w:after="8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Модернизация.</w:t>
      </w:r>
    </w:p>
    <w:p w:rsidR="00EF3C3C" w:rsidRPr="00FE1E19" w:rsidRDefault="00EF3C3C" w:rsidP="00EF3C3C">
      <w:pPr>
        <w:numPr>
          <w:ilvl w:val="2"/>
          <w:numId w:val="16"/>
        </w:numPr>
        <w:tabs>
          <w:tab w:val="clear" w:pos="1947"/>
          <w:tab w:val="num" w:pos="426"/>
          <w:tab w:val="left" w:pos="4320"/>
        </w:tabs>
        <w:autoSpaceDE/>
        <w:autoSpaceDN/>
        <w:spacing w:after="80"/>
        <w:ind w:left="0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FE1E19">
        <w:rPr>
          <w:rFonts w:ascii="Tahoma" w:hAnsi="Tahoma" w:cs="Tahoma"/>
          <w:b/>
          <w:bCs/>
          <w:sz w:val="20"/>
          <w:szCs w:val="20"/>
        </w:rPr>
        <w:t>Общие сведения и пояснения</w:t>
      </w:r>
    </w:p>
    <w:p w:rsidR="00EF3C3C" w:rsidRPr="00FE1E19" w:rsidRDefault="00EF3C3C" w:rsidP="00EF3C3C">
      <w:pPr>
        <w:pStyle w:val="ab"/>
        <w:numPr>
          <w:ilvl w:val="0"/>
          <w:numId w:val="19"/>
        </w:numPr>
        <w:tabs>
          <w:tab w:val="left" w:pos="567"/>
        </w:tabs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>Целью данной работы является разработка проектной и рабочей документации для дальнейшего производства работ по</w:t>
      </w:r>
      <w:r>
        <w:rPr>
          <w:rFonts w:ascii="Tahoma" w:hAnsi="Tahoma" w:cs="Tahoma"/>
          <w:sz w:val="20"/>
        </w:rPr>
        <w:t xml:space="preserve"> </w:t>
      </w:r>
      <w:r w:rsidRPr="002D3306">
        <w:rPr>
          <w:rFonts w:ascii="Tahoma" w:hAnsi="Tahoma" w:cs="Tahoma"/>
          <w:b/>
          <w:sz w:val="18"/>
          <w:szCs w:val="18"/>
        </w:rPr>
        <w:t xml:space="preserve">модернизации системы отопления канализационных очистных сооружению. Закрытие котельной и перевод на </w:t>
      </w:r>
      <w:proofErr w:type="spellStart"/>
      <w:r w:rsidRPr="002D3306">
        <w:rPr>
          <w:rFonts w:ascii="Tahoma" w:hAnsi="Tahoma" w:cs="Tahoma"/>
          <w:b/>
          <w:sz w:val="18"/>
          <w:szCs w:val="18"/>
        </w:rPr>
        <w:t>электроотопление</w:t>
      </w:r>
      <w:proofErr w:type="spellEnd"/>
      <w:r>
        <w:rPr>
          <w:rFonts w:ascii="Tahoma" w:hAnsi="Tahoma" w:cs="Tahoma"/>
          <w:b/>
          <w:sz w:val="18"/>
          <w:szCs w:val="18"/>
        </w:rPr>
        <w:t>.</w:t>
      </w:r>
      <w:r w:rsidRPr="00FE1E19">
        <w:rPr>
          <w:rFonts w:ascii="Tahoma" w:hAnsi="Tahoma" w:cs="Tahoma"/>
          <w:sz w:val="20"/>
        </w:rPr>
        <w:t xml:space="preserve"> </w:t>
      </w:r>
    </w:p>
    <w:p w:rsidR="00EF3C3C" w:rsidRPr="00A00F20" w:rsidRDefault="00EF3C3C" w:rsidP="00EF3C3C">
      <w:pPr>
        <w:rPr>
          <w:rFonts w:ascii="Tahoma" w:hAnsi="Tahoma" w:cs="Tahoma"/>
          <w:sz w:val="20"/>
          <w:szCs w:val="20"/>
        </w:rPr>
      </w:pPr>
      <w:r w:rsidRPr="00A00F20">
        <w:rPr>
          <w:rFonts w:ascii="Tahoma" w:hAnsi="Tahoma" w:cs="Tahoma"/>
          <w:bCs/>
          <w:sz w:val="20"/>
          <w:szCs w:val="20"/>
        </w:rPr>
        <w:t xml:space="preserve">Краткая характеристика объекта: прилагается. </w:t>
      </w:r>
      <w:r w:rsidRPr="00A00F20">
        <w:rPr>
          <w:rFonts w:ascii="Tahoma" w:hAnsi="Tahoma" w:cs="Tahoma"/>
          <w:sz w:val="20"/>
          <w:szCs w:val="20"/>
        </w:rPr>
        <w:t xml:space="preserve">Перечень объектов, подлежащих переводу на </w:t>
      </w:r>
      <w:proofErr w:type="spellStart"/>
      <w:r w:rsidRPr="00A00F20">
        <w:rPr>
          <w:rFonts w:ascii="Tahoma" w:hAnsi="Tahoma" w:cs="Tahoma"/>
          <w:sz w:val="20"/>
          <w:szCs w:val="20"/>
        </w:rPr>
        <w:t>электроотопление</w:t>
      </w:r>
      <w:proofErr w:type="spellEnd"/>
      <w:r w:rsidRPr="00A00F20">
        <w:rPr>
          <w:rFonts w:ascii="Tahoma" w:hAnsi="Tahoma" w:cs="Tahoma"/>
          <w:sz w:val="20"/>
          <w:szCs w:val="20"/>
        </w:rPr>
        <w:t>:</w:t>
      </w:r>
    </w:p>
    <w:p w:rsidR="00EF3C3C" w:rsidRPr="00A00F20" w:rsidRDefault="00EF3C3C" w:rsidP="00EF3C3C">
      <w:pPr>
        <w:pStyle w:val="ab"/>
        <w:numPr>
          <w:ilvl w:val="0"/>
          <w:numId w:val="11"/>
        </w:numPr>
        <w:spacing w:after="200"/>
        <w:ind w:left="360"/>
        <w:rPr>
          <w:rFonts w:ascii="Tahoma" w:hAnsi="Tahoma" w:cs="Tahoma"/>
          <w:sz w:val="20"/>
        </w:rPr>
      </w:pPr>
      <w:r w:rsidRPr="00A00F20">
        <w:rPr>
          <w:rFonts w:ascii="Tahoma" w:hAnsi="Tahoma" w:cs="Tahoma"/>
          <w:sz w:val="20"/>
        </w:rPr>
        <w:t>Административно-бытовой корпус</w:t>
      </w:r>
      <w:r w:rsidRPr="00A00F20">
        <w:rPr>
          <w:rFonts w:ascii="Tahoma" w:hAnsi="Tahoma" w:cs="Tahoma"/>
          <w:sz w:val="20"/>
          <w:lang w:val="en-US"/>
        </w:rPr>
        <w:t xml:space="preserve"> (АБК)</w:t>
      </w:r>
      <w:r w:rsidRPr="00A00F20">
        <w:rPr>
          <w:rFonts w:ascii="Tahoma" w:hAnsi="Tahoma" w:cs="Tahoma"/>
          <w:sz w:val="20"/>
        </w:rPr>
        <w:t>;</w:t>
      </w:r>
    </w:p>
    <w:p w:rsidR="00EF3C3C" w:rsidRPr="00A00F20" w:rsidRDefault="00EF3C3C" w:rsidP="00EF3C3C">
      <w:pPr>
        <w:pStyle w:val="ab"/>
        <w:numPr>
          <w:ilvl w:val="0"/>
          <w:numId w:val="11"/>
        </w:numPr>
        <w:spacing w:after="200"/>
        <w:ind w:left="360"/>
        <w:rPr>
          <w:rFonts w:ascii="Tahoma" w:hAnsi="Tahoma" w:cs="Tahoma"/>
          <w:sz w:val="20"/>
        </w:rPr>
      </w:pPr>
      <w:r w:rsidRPr="00A00F20">
        <w:rPr>
          <w:rFonts w:ascii="Tahoma" w:hAnsi="Tahoma" w:cs="Tahoma"/>
          <w:sz w:val="20"/>
        </w:rPr>
        <w:t>Главная насосная станция (ГНС);</w:t>
      </w:r>
    </w:p>
    <w:p w:rsidR="00EF3C3C" w:rsidRPr="00A00F20" w:rsidRDefault="00EF3C3C" w:rsidP="00EF3C3C">
      <w:pPr>
        <w:pStyle w:val="ab"/>
        <w:numPr>
          <w:ilvl w:val="0"/>
          <w:numId w:val="11"/>
        </w:numPr>
        <w:spacing w:after="200"/>
        <w:ind w:left="360"/>
        <w:rPr>
          <w:rFonts w:ascii="Tahoma" w:hAnsi="Tahoma" w:cs="Tahoma"/>
          <w:sz w:val="20"/>
        </w:rPr>
      </w:pPr>
      <w:r w:rsidRPr="00A00F20">
        <w:rPr>
          <w:rFonts w:ascii="Tahoma" w:hAnsi="Tahoma" w:cs="Tahoma"/>
          <w:sz w:val="20"/>
        </w:rPr>
        <w:t>Склад хлора (</w:t>
      </w:r>
      <w:proofErr w:type="spellStart"/>
      <w:r w:rsidRPr="00A00F20">
        <w:rPr>
          <w:rFonts w:ascii="Tahoma" w:hAnsi="Tahoma" w:cs="Tahoma"/>
          <w:sz w:val="20"/>
        </w:rPr>
        <w:t>Хлораторная</w:t>
      </w:r>
      <w:proofErr w:type="spellEnd"/>
      <w:r w:rsidRPr="00A00F20">
        <w:rPr>
          <w:rFonts w:ascii="Tahoma" w:hAnsi="Tahoma" w:cs="Tahoma"/>
          <w:sz w:val="20"/>
        </w:rPr>
        <w:t>);</w:t>
      </w:r>
    </w:p>
    <w:p w:rsidR="00EF3C3C" w:rsidRPr="00A00F20" w:rsidRDefault="00EF3C3C" w:rsidP="00EF3C3C">
      <w:pPr>
        <w:pStyle w:val="ab"/>
        <w:numPr>
          <w:ilvl w:val="0"/>
          <w:numId w:val="11"/>
        </w:numPr>
        <w:spacing w:after="200"/>
        <w:ind w:left="360"/>
        <w:rPr>
          <w:rFonts w:ascii="Tahoma" w:hAnsi="Tahoma" w:cs="Tahoma"/>
          <w:sz w:val="20"/>
        </w:rPr>
      </w:pPr>
      <w:proofErr w:type="spellStart"/>
      <w:r w:rsidRPr="00A00F20">
        <w:rPr>
          <w:rFonts w:ascii="Tahoma" w:hAnsi="Tahoma" w:cs="Tahoma"/>
          <w:sz w:val="20"/>
        </w:rPr>
        <w:t>Песковые</w:t>
      </w:r>
      <w:proofErr w:type="spellEnd"/>
      <w:r w:rsidRPr="00A00F20">
        <w:rPr>
          <w:rFonts w:ascii="Tahoma" w:hAnsi="Tahoma" w:cs="Tahoma"/>
          <w:sz w:val="20"/>
        </w:rPr>
        <w:t xml:space="preserve"> бункера;</w:t>
      </w:r>
    </w:p>
    <w:p w:rsidR="00EF3C3C" w:rsidRPr="00A00F20" w:rsidRDefault="00EF3C3C" w:rsidP="00EF3C3C">
      <w:pPr>
        <w:pStyle w:val="ab"/>
        <w:numPr>
          <w:ilvl w:val="0"/>
          <w:numId w:val="11"/>
        </w:numPr>
        <w:spacing w:after="200"/>
        <w:ind w:left="360"/>
        <w:rPr>
          <w:rFonts w:ascii="Tahoma" w:hAnsi="Tahoma" w:cs="Tahoma"/>
          <w:sz w:val="20"/>
        </w:rPr>
      </w:pPr>
      <w:r w:rsidRPr="00A00F20">
        <w:rPr>
          <w:rFonts w:ascii="Tahoma" w:hAnsi="Tahoma" w:cs="Tahoma"/>
          <w:sz w:val="20"/>
        </w:rPr>
        <w:t>Склад;</w:t>
      </w:r>
    </w:p>
    <w:p w:rsidR="00EF3C3C" w:rsidRPr="00A00F20" w:rsidRDefault="00EF3C3C" w:rsidP="00EF3C3C">
      <w:pPr>
        <w:pStyle w:val="ab"/>
        <w:numPr>
          <w:ilvl w:val="0"/>
          <w:numId w:val="11"/>
        </w:numPr>
        <w:spacing w:after="200"/>
        <w:ind w:left="360"/>
        <w:rPr>
          <w:rFonts w:ascii="Tahoma" w:hAnsi="Tahoma" w:cs="Tahoma"/>
          <w:sz w:val="20"/>
        </w:rPr>
      </w:pPr>
      <w:r w:rsidRPr="00A00F20">
        <w:rPr>
          <w:rFonts w:ascii="Tahoma" w:hAnsi="Tahoma" w:cs="Tahoma"/>
          <w:sz w:val="20"/>
        </w:rPr>
        <w:t xml:space="preserve">Насосная станция </w:t>
      </w:r>
      <w:proofErr w:type="spellStart"/>
      <w:r w:rsidRPr="00A00F20">
        <w:rPr>
          <w:rFonts w:ascii="Tahoma" w:hAnsi="Tahoma" w:cs="Tahoma"/>
          <w:sz w:val="20"/>
        </w:rPr>
        <w:t>метантенков</w:t>
      </w:r>
      <w:proofErr w:type="spellEnd"/>
      <w:r w:rsidRPr="00A00F20">
        <w:rPr>
          <w:rFonts w:ascii="Tahoma" w:hAnsi="Tahoma" w:cs="Tahoma"/>
          <w:sz w:val="20"/>
        </w:rPr>
        <w:t xml:space="preserve"> (НСМ)</w:t>
      </w:r>
    </w:p>
    <w:p w:rsidR="00EF3C3C" w:rsidRPr="00A00F20" w:rsidRDefault="00EF3C3C" w:rsidP="00EF3C3C">
      <w:pPr>
        <w:pStyle w:val="ab"/>
        <w:numPr>
          <w:ilvl w:val="0"/>
          <w:numId w:val="11"/>
        </w:numPr>
        <w:spacing w:after="200"/>
        <w:ind w:left="360"/>
        <w:rPr>
          <w:rFonts w:ascii="Tahoma" w:hAnsi="Tahoma" w:cs="Tahoma"/>
          <w:sz w:val="20"/>
        </w:rPr>
      </w:pPr>
      <w:r w:rsidRPr="00A00F20">
        <w:rPr>
          <w:rFonts w:ascii="Tahoma" w:hAnsi="Tahoma" w:cs="Tahoma"/>
          <w:sz w:val="20"/>
        </w:rPr>
        <w:t>Гараж;</w:t>
      </w:r>
    </w:p>
    <w:p w:rsidR="00EF3C3C" w:rsidRPr="00A00F20" w:rsidRDefault="00EF3C3C" w:rsidP="00EF3C3C">
      <w:pPr>
        <w:pStyle w:val="ab"/>
        <w:numPr>
          <w:ilvl w:val="0"/>
          <w:numId w:val="11"/>
        </w:numPr>
        <w:spacing w:after="200"/>
        <w:ind w:left="360"/>
        <w:rPr>
          <w:rFonts w:ascii="Tahoma" w:hAnsi="Tahoma" w:cs="Tahoma"/>
          <w:sz w:val="20"/>
        </w:rPr>
      </w:pPr>
      <w:r w:rsidRPr="00A00F20">
        <w:rPr>
          <w:rFonts w:ascii="Tahoma" w:hAnsi="Tahoma" w:cs="Tahoma"/>
          <w:sz w:val="20"/>
        </w:rPr>
        <w:t xml:space="preserve">Блок </w:t>
      </w:r>
      <w:proofErr w:type="gramStart"/>
      <w:r w:rsidRPr="00A00F20">
        <w:rPr>
          <w:rFonts w:ascii="Tahoma" w:hAnsi="Tahoma" w:cs="Tahoma"/>
          <w:sz w:val="20"/>
        </w:rPr>
        <w:t>воздуходувных</w:t>
      </w:r>
      <w:proofErr w:type="gramEnd"/>
      <w:r w:rsidRPr="00A00F20">
        <w:rPr>
          <w:rFonts w:ascii="Tahoma" w:hAnsi="Tahoma" w:cs="Tahoma"/>
          <w:sz w:val="20"/>
        </w:rPr>
        <w:t xml:space="preserve"> насосных станция (БВНС);</w:t>
      </w:r>
    </w:p>
    <w:p w:rsidR="00EF3C3C" w:rsidRPr="00A00F20" w:rsidRDefault="00EF3C3C" w:rsidP="00EF3C3C">
      <w:pPr>
        <w:pStyle w:val="ab"/>
        <w:numPr>
          <w:ilvl w:val="0"/>
          <w:numId w:val="11"/>
        </w:numPr>
        <w:spacing w:after="200"/>
        <w:ind w:left="360"/>
        <w:rPr>
          <w:rFonts w:ascii="Tahoma" w:hAnsi="Tahoma" w:cs="Tahoma"/>
          <w:sz w:val="20"/>
        </w:rPr>
      </w:pPr>
      <w:r w:rsidRPr="00A00F20">
        <w:rPr>
          <w:rFonts w:ascii="Tahoma" w:hAnsi="Tahoma" w:cs="Tahoma"/>
          <w:sz w:val="20"/>
        </w:rPr>
        <w:t>Насосная станция сырого осадка №1 (НССО-1);</w:t>
      </w:r>
    </w:p>
    <w:p w:rsidR="00EF3C3C" w:rsidRPr="00A00F20" w:rsidRDefault="00EF3C3C" w:rsidP="00EF3C3C">
      <w:pPr>
        <w:pStyle w:val="ab"/>
        <w:numPr>
          <w:ilvl w:val="0"/>
          <w:numId w:val="11"/>
        </w:numPr>
        <w:spacing w:after="200"/>
        <w:ind w:left="360"/>
        <w:rPr>
          <w:rFonts w:ascii="Tahoma" w:hAnsi="Tahoma" w:cs="Tahoma"/>
          <w:sz w:val="20"/>
        </w:rPr>
      </w:pPr>
      <w:r w:rsidRPr="00A00F20">
        <w:rPr>
          <w:rFonts w:ascii="Tahoma" w:hAnsi="Tahoma" w:cs="Tahoma"/>
          <w:sz w:val="20"/>
        </w:rPr>
        <w:t>Цех механического обезвоживания (ЦМО);</w:t>
      </w:r>
    </w:p>
    <w:p w:rsidR="00EF3C3C" w:rsidRPr="00A00F20" w:rsidRDefault="00EF3C3C" w:rsidP="00EF3C3C">
      <w:pPr>
        <w:pStyle w:val="ab"/>
        <w:numPr>
          <w:ilvl w:val="0"/>
          <w:numId w:val="11"/>
        </w:numPr>
        <w:tabs>
          <w:tab w:val="left" w:pos="567"/>
        </w:tabs>
        <w:spacing w:after="80"/>
        <w:ind w:left="360"/>
        <w:jc w:val="both"/>
        <w:rPr>
          <w:rFonts w:ascii="Tahoma" w:hAnsi="Tahoma" w:cs="Tahoma"/>
          <w:bCs/>
          <w:sz w:val="20"/>
        </w:rPr>
      </w:pPr>
      <w:r w:rsidRPr="00A00F20">
        <w:rPr>
          <w:rFonts w:ascii="Tahoma" w:hAnsi="Tahoma" w:cs="Tahoma"/>
          <w:sz w:val="20"/>
        </w:rPr>
        <w:t>Котельная</w:t>
      </w:r>
    </w:p>
    <w:p w:rsidR="00EF3C3C" w:rsidRPr="00FE1E19" w:rsidRDefault="00EF3C3C" w:rsidP="00EF3C3C">
      <w:pPr>
        <w:numPr>
          <w:ilvl w:val="2"/>
          <w:numId w:val="16"/>
        </w:numPr>
        <w:tabs>
          <w:tab w:val="clear" w:pos="1947"/>
          <w:tab w:val="num" w:pos="426"/>
          <w:tab w:val="left" w:pos="4320"/>
        </w:tabs>
        <w:autoSpaceDE/>
        <w:autoSpaceDN/>
        <w:spacing w:after="80"/>
        <w:ind w:left="0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FE1E19">
        <w:rPr>
          <w:rFonts w:ascii="Tahoma" w:hAnsi="Tahoma" w:cs="Tahoma"/>
          <w:b/>
          <w:bCs/>
          <w:sz w:val="20"/>
          <w:szCs w:val="20"/>
        </w:rPr>
        <w:t>Исходные данные</w:t>
      </w:r>
    </w:p>
    <w:p w:rsidR="00EF3C3C" w:rsidRPr="00FE1E19" w:rsidRDefault="00EF3C3C" w:rsidP="00EF3C3C">
      <w:pPr>
        <w:pStyle w:val="ab"/>
        <w:tabs>
          <w:tab w:val="left" w:pos="567"/>
        </w:tabs>
        <w:spacing w:after="80"/>
        <w:ind w:left="0"/>
        <w:jc w:val="both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Передаются по требованию подрядчика.</w:t>
      </w:r>
    </w:p>
    <w:p w:rsidR="00EF3C3C" w:rsidRPr="00FE1E19" w:rsidRDefault="00EF3C3C" w:rsidP="00EF3C3C">
      <w:pPr>
        <w:numPr>
          <w:ilvl w:val="2"/>
          <w:numId w:val="16"/>
        </w:numPr>
        <w:tabs>
          <w:tab w:val="clear" w:pos="1947"/>
          <w:tab w:val="num" w:pos="426"/>
          <w:tab w:val="left" w:pos="4320"/>
        </w:tabs>
        <w:autoSpaceDE/>
        <w:autoSpaceDN/>
        <w:spacing w:after="80"/>
        <w:ind w:left="0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FE1E19">
        <w:rPr>
          <w:rFonts w:ascii="Tahoma" w:hAnsi="Tahoma" w:cs="Tahoma"/>
          <w:b/>
          <w:bCs/>
          <w:sz w:val="20"/>
          <w:szCs w:val="20"/>
        </w:rPr>
        <w:t>Требования к проектированию</w:t>
      </w:r>
    </w:p>
    <w:p w:rsidR="00EF3C3C" w:rsidRPr="00FE1E19" w:rsidRDefault="00EF3C3C" w:rsidP="00EF3C3C">
      <w:pPr>
        <w:pStyle w:val="ab"/>
        <w:numPr>
          <w:ilvl w:val="0"/>
          <w:numId w:val="23"/>
        </w:numPr>
        <w:tabs>
          <w:tab w:val="left" w:pos="567"/>
        </w:tabs>
        <w:spacing w:after="80"/>
        <w:ind w:left="0" w:firstLine="0"/>
        <w:jc w:val="both"/>
        <w:rPr>
          <w:rFonts w:ascii="Tahoma" w:hAnsi="Tahoma" w:cs="Tahoma"/>
          <w:b/>
          <w:bCs/>
          <w:sz w:val="20"/>
        </w:rPr>
      </w:pPr>
      <w:r w:rsidRPr="00FE1E19">
        <w:rPr>
          <w:rFonts w:ascii="Tahoma" w:hAnsi="Tahoma" w:cs="Tahoma"/>
          <w:b/>
          <w:bCs/>
          <w:sz w:val="20"/>
        </w:rPr>
        <w:t>Требования к технологическим решениям:</w:t>
      </w:r>
    </w:p>
    <w:p w:rsidR="00EF3C3C" w:rsidRPr="001055F7" w:rsidRDefault="00EF3C3C" w:rsidP="00EF3C3C">
      <w:pPr>
        <w:pStyle w:val="ab"/>
        <w:numPr>
          <w:ilvl w:val="0"/>
          <w:numId w:val="28"/>
        </w:numPr>
        <w:rPr>
          <w:rFonts w:ascii="Tahoma" w:hAnsi="Tahoma" w:cs="Tahoma"/>
          <w:sz w:val="20"/>
        </w:rPr>
      </w:pPr>
      <w:r w:rsidRPr="001055F7">
        <w:rPr>
          <w:rFonts w:ascii="Tahoma" w:hAnsi="Tahoma" w:cs="Tahoma"/>
          <w:sz w:val="20"/>
        </w:rPr>
        <w:t>Предусмотреть внутриплощадочное резервирование электроснабжение подключаемых объектов.</w:t>
      </w:r>
    </w:p>
    <w:p w:rsidR="00EF3C3C" w:rsidRPr="001055F7" w:rsidRDefault="00EF3C3C" w:rsidP="00EF3C3C">
      <w:pPr>
        <w:pStyle w:val="ab"/>
        <w:numPr>
          <w:ilvl w:val="0"/>
          <w:numId w:val="28"/>
        </w:numPr>
        <w:rPr>
          <w:rFonts w:ascii="Tahoma" w:hAnsi="Tahoma" w:cs="Tahoma"/>
          <w:sz w:val="20"/>
        </w:rPr>
      </w:pPr>
      <w:r w:rsidRPr="001055F7">
        <w:rPr>
          <w:rFonts w:ascii="Tahoma" w:hAnsi="Tahoma" w:cs="Tahoma"/>
          <w:sz w:val="20"/>
        </w:rPr>
        <w:t xml:space="preserve">Отопление предусмотреть от </w:t>
      </w:r>
      <w:proofErr w:type="spellStart"/>
      <w:r w:rsidRPr="001055F7">
        <w:rPr>
          <w:rFonts w:ascii="Tahoma" w:hAnsi="Tahoma" w:cs="Tahoma"/>
          <w:sz w:val="20"/>
        </w:rPr>
        <w:t>электрокотлов</w:t>
      </w:r>
      <w:proofErr w:type="spellEnd"/>
      <w:r w:rsidRPr="001055F7">
        <w:rPr>
          <w:rFonts w:ascii="Tahoma" w:hAnsi="Tahoma" w:cs="Tahoma"/>
          <w:sz w:val="20"/>
        </w:rPr>
        <w:t>, конвектор</w:t>
      </w:r>
      <w:r>
        <w:rPr>
          <w:rFonts w:ascii="Tahoma" w:hAnsi="Tahoma" w:cs="Tahoma"/>
          <w:sz w:val="20"/>
        </w:rPr>
        <w:t xml:space="preserve">ов </w:t>
      </w:r>
      <w:r w:rsidRPr="001055F7">
        <w:rPr>
          <w:rFonts w:ascii="Tahoma" w:hAnsi="Tahoma" w:cs="Tahoma"/>
          <w:sz w:val="20"/>
        </w:rPr>
        <w:t xml:space="preserve"> и ламп инфракрасного излучения.</w:t>
      </w:r>
    </w:p>
    <w:p w:rsidR="00EF3C3C" w:rsidRPr="001055F7" w:rsidRDefault="00EF3C3C" w:rsidP="00EF3C3C">
      <w:pPr>
        <w:pStyle w:val="ab"/>
        <w:numPr>
          <w:ilvl w:val="0"/>
          <w:numId w:val="28"/>
        </w:numPr>
        <w:tabs>
          <w:tab w:val="left" w:pos="567"/>
        </w:tabs>
        <w:spacing w:after="80"/>
        <w:jc w:val="both"/>
        <w:rPr>
          <w:rFonts w:ascii="Tahoma" w:hAnsi="Tahoma" w:cs="Tahoma"/>
          <w:bCs/>
          <w:sz w:val="20"/>
        </w:rPr>
      </w:pPr>
      <w:r w:rsidRPr="001055F7">
        <w:rPr>
          <w:rFonts w:ascii="Tahoma" w:hAnsi="Tahoma" w:cs="Tahoma"/>
          <w:sz w:val="20"/>
        </w:rPr>
        <w:t xml:space="preserve">  Предусмотреть затраты на отопление, вентиляцию и горячее водоснабжение. </w:t>
      </w:r>
    </w:p>
    <w:p w:rsidR="00EF3C3C" w:rsidRPr="001055F7" w:rsidRDefault="00EF3C3C" w:rsidP="00EF3C3C">
      <w:pPr>
        <w:pStyle w:val="ab"/>
        <w:numPr>
          <w:ilvl w:val="0"/>
          <w:numId w:val="28"/>
        </w:numPr>
        <w:tabs>
          <w:tab w:val="left" w:pos="567"/>
        </w:tabs>
        <w:spacing w:after="80"/>
        <w:jc w:val="both"/>
        <w:rPr>
          <w:rFonts w:ascii="Tahoma" w:hAnsi="Tahoma" w:cs="Tahoma"/>
          <w:bCs/>
          <w:sz w:val="20"/>
        </w:rPr>
      </w:pPr>
      <w:r w:rsidRPr="001055F7">
        <w:rPr>
          <w:rFonts w:ascii="Tahoma" w:hAnsi="Tahoma" w:cs="Tahoma"/>
          <w:sz w:val="20"/>
        </w:rPr>
        <w:t xml:space="preserve">  Т</w:t>
      </w:r>
      <w:r w:rsidRPr="001055F7">
        <w:rPr>
          <w:rFonts w:ascii="Tahoma" w:hAnsi="Tahoma" w:cs="Tahoma"/>
          <w:bCs/>
          <w:sz w:val="20"/>
        </w:rPr>
        <w:t>ребования по минимизации  удельных эксплуатационных затрат (вода, тепло, электроэнергия, материалы);</w:t>
      </w:r>
    </w:p>
    <w:p w:rsidR="00EF3C3C" w:rsidRPr="001055F7" w:rsidRDefault="00EF3C3C" w:rsidP="00EF3C3C">
      <w:pPr>
        <w:pStyle w:val="ab"/>
        <w:numPr>
          <w:ilvl w:val="0"/>
          <w:numId w:val="29"/>
        </w:numPr>
        <w:tabs>
          <w:tab w:val="left" w:pos="567"/>
        </w:tabs>
        <w:spacing w:after="80"/>
        <w:jc w:val="both"/>
        <w:rPr>
          <w:rFonts w:ascii="Tahoma" w:hAnsi="Tahoma" w:cs="Tahoma"/>
          <w:bCs/>
          <w:sz w:val="20"/>
        </w:rPr>
      </w:pPr>
      <w:r w:rsidRPr="001055F7">
        <w:rPr>
          <w:rFonts w:ascii="Tahoma" w:hAnsi="Tahoma" w:cs="Tahoma"/>
          <w:bCs/>
          <w:sz w:val="20"/>
        </w:rPr>
        <w:t xml:space="preserve">  Решения должны базироваться на мировом опыте эксплуатации объектов строительства в различных гидрометеорологических условиях и предусматривать использование как апробированных, так и новых решений, обеспечивающих надежную эксплуатацию сооружений при минимальной численности обслуживающего персонала с учетом современного уровня автоматизации, мониторинга и управления технологическими и производственными объектами на базе информационных систем и связи.</w:t>
      </w:r>
    </w:p>
    <w:p w:rsidR="00EF3C3C" w:rsidRPr="001055F7" w:rsidRDefault="00EF3C3C" w:rsidP="00EF3C3C">
      <w:pPr>
        <w:pStyle w:val="ab"/>
        <w:tabs>
          <w:tab w:val="left" w:pos="567"/>
        </w:tabs>
        <w:spacing w:after="80"/>
        <w:ind w:left="0"/>
        <w:jc w:val="both"/>
        <w:rPr>
          <w:rFonts w:ascii="Tahoma" w:hAnsi="Tahoma" w:cs="Tahoma"/>
          <w:bCs/>
          <w:sz w:val="20"/>
        </w:rPr>
      </w:pPr>
    </w:p>
    <w:p w:rsidR="00EF3C3C" w:rsidRDefault="00EF3C3C" w:rsidP="00EF3C3C">
      <w:pPr>
        <w:pStyle w:val="ab"/>
        <w:numPr>
          <w:ilvl w:val="0"/>
          <w:numId w:val="23"/>
        </w:numPr>
        <w:tabs>
          <w:tab w:val="left" w:pos="567"/>
        </w:tabs>
        <w:spacing w:after="80"/>
        <w:ind w:left="0" w:firstLine="0"/>
        <w:jc w:val="both"/>
        <w:rPr>
          <w:rFonts w:ascii="Tahoma" w:hAnsi="Tahoma" w:cs="Tahoma"/>
          <w:b/>
          <w:bCs/>
          <w:sz w:val="20"/>
        </w:rPr>
      </w:pPr>
      <w:r w:rsidRPr="00FE1E19">
        <w:rPr>
          <w:rFonts w:ascii="Tahoma" w:hAnsi="Tahoma" w:cs="Tahoma"/>
          <w:b/>
          <w:bCs/>
          <w:sz w:val="20"/>
        </w:rPr>
        <w:t>Требования по вспомогательным объектам и объектам инфраструктуры:</w:t>
      </w:r>
    </w:p>
    <w:p w:rsidR="00EF3C3C" w:rsidRPr="00FE1E19" w:rsidRDefault="00EF3C3C" w:rsidP="00EF3C3C">
      <w:pPr>
        <w:pStyle w:val="ab"/>
        <w:tabs>
          <w:tab w:val="left" w:pos="567"/>
        </w:tabs>
        <w:spacing w:after="80"/>
        <w:ind w:left="0"/>
        <w:jc w:val="both"/>
        <w:rPr>
          <w:rFonts w:ascii="Tahoma" w:hAnsi="Tahoma" w:cs="Tahoma"/>
          <w:b/>
          <w:bCs/>
          <w:sz w:val="20"/>
        </w:rPr>
      </w:pPr>
    </w:p>
    <w:p w:rsidR="00EF3C3C" w:rsidRPr="00FE1E19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sz w:val="20"/>
        </w:rPr>
        <w:t>изложить требования по комплектации вспомогательных объектов оборудованием, в том числе о применении унифицированных решений по аналогу;</w:t>
      </w:r>
    </w:p>
    <w:p w:rsidR="00EF3C3C" w:rsidRPr="00FE1E19" w:rsidRDefault="00EF3C3C" w:rsidP="00EF3C3C">
      <w:pPr>
        <w:pStyle w:val="ab"/>
        <w:tabs>
          <w:tab w:val="left" w:pos="567"/>
        </w:tabs>
        <w:spacing w:after="80"/>
        <w:ind w:left="0"/>
        <w:jc w:val="both"/>
        <w:rPr>
          <w:rFonts w:ascii="Tahoma" w:hAnsi="Tahoma" w:cs="Tahoma"/>
          <w:sz w:val="20"/>
        </w:rPr>
      </w:pPr>
    </w:p>
    <w:p w:rsidR="00EF3C3C" w:rsidRDefault="00EF3C3C" w:rsidP="00EF3C3C">
      <w:pPr>
        <w:pStyle w:val="ab"/>
        <w:tabs>
          <w:tab w:val="left" w:pos="851"/>
        </w:tabs>
        <w:spacing w:after="80"/>
        <w:ind w:left="0"/>
        <w:jc w:val="both"/>
        <w:rPr>
          <w:rFonts w:ascii="Tahoma" w:hAnsi="Tahoma" w:cs="Tahoma"/>
          <w:b/>
          <w:bCs/>
          <w:sz w:val="20"/>
        </w:rPr>
      </w:pPr>
      <w:r w:rsidRPr="00FE1E19">
        <w:rPr>
          <w:rFonts w:ascii="Tahoma" w:hAnsi="Tahoma" w:cs="Tahoma"/>
          <w:b/>
          <w:bCs/>
          <w:sz w:val="20"/>
        </w:rPr>
        <w:t>4.3. Система электроснабжения</w:t>
      </w:r>
    </w:p>
    <w:p w:rsidR="00EF3C3C" w:rsidRPr="00FE1E19" w:rsidRDefault="00EF3C3C" w:rsidP="00EF3C3C">
      <w:pPr>
        <w:pStyle w:val="ab"/>
        <w:tabs>
          <w:tab w:val="left" w:pos="851"/>
        </w:tabs>
        <w:spacing w:after="80"/>
        <w:ind w:left="0"/>
        <w:jc w:val="both"/>
        <w:rPr>
          <w:rFonts w:ascii="Tahoma" w:hAnsi="Tahoma" w:cs="Tahoma"/>
          <w:b/>
          <w:bCs/>
          <w:sz w:val="20"/>
        </w:rPr>
      </w:pPr>
    </w:p>
    <w:p w:rsidR="00EF3C3C" w:rsidRPr="00FE1E19" w:rsidRDefault="00EF3C3C" w:rsidP="00EF3C3C">
      <w:pPr>
        <w:pStyle w:val="ab"/>
        <w:numPr>
          <w:ilvl w:val="0"/>
          <w:numId w:val="11"/>
        </w:numPr>
        <w:tabs>
          <w:tab w:val="left" w:pos="567"/>
        </w:tabs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bCs/>
          <w:sz w:val="20"/>
        </w:rPr>
        <w:t>Электротехническую часть проекта выполнить в соответствии с действующими нормативными документами РФ.</w:t>
      </w:r>
    </w:p>
    <w:p w:rsidR="00EF3C3C" w:rsidRPr="00FE1E19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bCs/>
          <w:sz w:val="20"/>
        </w:rPr>
        <w:t xml:space="preserve">изложить требования по категорированию систем и </w:t>
      </w:r>
      <w:proofErr w:type="spellStart"/>
      <w:r w:rsidRPr="00FE1E19">
        <w:rPr>
          <w:rFonts w:ascii="Tahoma" w:hAnsi="Tahoma" w:cs="Tahoma"/>
          <w:bCs/>
          <w:sz w:val="20"/>
        </w:rPr>
        <w:t>электро-приемников</w:t>
      </w:r>
      <w:proofErr w:type="spellEnd"/>
      <w:r w:rsidRPr="00FE1E19">
        <w:rPr>
          <w:rFonts w:ascii="Tahoma" w:hAnsi="Tahoma" w:cs="Tahoma"/>
          <w:bCs/>
          <w:sz w:val="20"/>
        </w:rPr>
        <w:t>;</w:t>
      </w:r>
    </w:p>
    <w:p w:rsidR="00EF3C3C" w:rsidRPr="00FE1E19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bCs/>
          <w:sz w:val="20"/>
        </w:rPr>
        <w:t>изложить требования по внешним подключениям, отразить сети действующего предприятия;</w:t>
      </w:r>
    </w:p>
    <w:p w:rsidR="00EF3C3C" w:rsidRPr="00FE1E19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bCs/>
          <w:iCs/>
          <w:sz w:val="20"/>
        </w:rPr>
        <w:t xml:space="preserve">предусмотреть требования по соблюдению технических условий уполномоченной региональной </w:t>
      </w:r>
      <w:proofErr w:type="spellStart"/>
      <w:r w:rsidRPr="00FE1E19">
        <w:rPr>
          <w:rFonts w:ascii="Tahoma" w:hAnsi="Tahoma" w:cs="Tahoma"/>
          <w:bCs/>
          <w:iCs/>
          <w:sz w:val="20"/>
        </w:rPr>
        <w:t>энерго-снабжающей</w:t>
      </w:r>
      <w:proofErr w:type="spellEnd"/>
      <w:r w:rsidRPr="00FE1E19">
        <w:rPr>
          <w:rFonts w:ascii="Tahoma" w:hAnsi="Tahoma" w:cs="Tahoma"/>
          <w:bCs/>
          <w:iCs/>
          <w:sz w:val="20"/>
        </w:rPr>
        <w:t xml:space="preserve"> организации;</w:t>
      </w:r>
    </w:p>
    <w:p w:rsidR="00EF3C3C" w:rsidRPr="00FE1E19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bCs/>
          <w:sz w:val="20"/>
        </w:rPr>
        <w:t>необходимость дополнительного обследования сетей действующего предприятия;</w:t>
      </w:r>
    </w:p>
    <w:p w:rsidR="00EF3C3C" w:rsidRPr="00FE1E19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bCs/>
          <w:sz w:val="20"/>
        </w:rPr>
        <w:t>требования о необходимости реконструкции, расширения, перевооружения, резервирования мощностей действующих сетей и источников электроснабжения,</w:t>
      </w:r>
    </w:p>
    <w:p w:rsidR="00EF3C3C" w:rsidRPr="00FE1E19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bCs/>
          <w:sz w:val="20"/>
        </w:rPr>
        <w:t>требования по применению оборудования, включая применение унифицированных решений по аналогу;</w:t>
      </w:r>
    </w:p>
    <w:p w:rsidR="00EF3C3C" w:rsidRPr="00FE1E19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>к типу подстанций 35/6 кВ и распределительных устройств РУ 6кВ,</w:t>
      </w:r>
    </w:p>
    <w:p w:rsidR="00EF3C3C" w:rsidRPr="00FE1E19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>к типу ячеек подстанционных и технологических РУ,</w:t>
      </w:r>
    </w:p>
    <w:p w:rsidR="00EF3C3C" w:rsidRPr="00FE1E19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 xml:space="preserve">к типу высоковольтных выключателей, </w:t>
      </w:r>
    </w:p>
    <w:p w:rsidR="00EF3C3C" w:rsidRPr="00FE1E19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lastRenderedPageBreak/>
        <w:t>к системам защит и автоматики,</w:t>
      </w:r>
    </w:p>
    <w:p w:rsidR="00EF3C3C" w:rsidRPr="00FE1E19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>к способу организации оперативного тока, предполагаемому типу КТП 6/0,4 кВ, распределительных щитов 0.4кВ,</w:t>
      </w:r>
    </w:p>
    <w:p w:rsidR="00EF3C3C" w:rsidRPr="00FE1E19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 xml:space="preserve">к системам освещения, заземления и </w:t>
      </w:r>
      <w:proofErr w:type="spellStart"/>
      <w:r w:rsidRPr="00FE1E19">
        <w:rPr>
          <w:rFonts w:ascii="Tahoma" w:hAnsi="Tahoma" w:cs="Tahoma"/>
          <w:sz w:val="20"/>
        </w:rPr>
        <w:t>молние-защиты</w:t>
      </w:r>
      <w:proofErr w:type="spellEnd"/>
      <w:r w:rsidRPr="00FE1E19">
        <w:rPr>
          <w:rFonts w:ascii="Tahoma" w:hAnsi="Tahoma" w:cs="Tahoma"/>
          <w:sz w:val="20"/>
        </w:rPr>
        <w:t>,</w:t>
      </w:r>
    </w:p>
    <w:p w:rsidR="00EF3C3C" w:rsidRPr="00FE1E19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 xml:space="preserve">к предполагаемому типу аварийных дизельных электростанций, </w:t>
      </w:r>
    </w:p>
    <w:p w:rsidR="00EF3C3C" w:rsidRPr="00FE1E19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 xml:space="preserve">к предполагаемому типу опор </w:t>
      </w:r>
      <w:proofErr w:type="gramStart"/>
      <w:r w:rsidRPr="00FE1E19">
        <w:rPr>
          <w:rFonts w:ascii="Tahoma" w:hAnsi="Tahoma" w:cs="Tahoma"/>
          <w:sz w:val="20"/>
        </w:rPr>
        <w:t>ВЛ</w:t>
      </w:r>
      <w:proofErr w:type="gramEnd"/>
      <w:r w:rsidRPr="00FE1E19">
        <w:rPr>
          <w:rFonts w:ascii="Tahoma" w:hAnsi="Tahoma" w:cs="Tahoma"/>
          <w:sz w:val="20"/>
        </w:rPr>
        <w:t>;</w:t>
      </w:r>
    </w:p>
    <w:p w:rsidR="00EF3C3C" w:rsidRPr="00FE1E19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bCs/>
          <w:sz w:val="20"/>
        </w:rPr>
        <w:t xml:space="preserve">требования по учету электроэнергии; </w:t>
      </w:r>
    </w:p>
    <w:p w:rsidR="00EF3C3C" w:rsidRPr="00FE1E19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bCs/>
          <w:sz w:val="20"/>
        </w:rPr>
        <w:t>требования по энергосбережению;</w:t>
      </w:r>
    </w:p>
    <w:p w:rsidR="00EF3C3C" w:rsidRPr="00FE1E19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bCs/>
          <w:sz w:val="20"/>
        </w:rPr>
        <w:t>требования по сетям переменного тока, постоянного тока;</w:t>
      </w:r>
    </w:p>
    <w:p w:rsidR="00EF3C3C" w:rsidRPr="00FE1E19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bCs/>
          <w:sz w:val="20"/>
        </w:rPr>
        <w:t>требования к источникам бесперебойного питания;</w:t>
      </w:r>
    </w:p>
    <w:p w:rsidR="00EF3C3C" w:rsidRPr="00FE1E19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bCs/>
          <w:sz w:val="20"/>
        </w:rPr>
        <w:t>другие требования;</w:t>
      </w:r>
    </w:p>
    <w:p w:rsidR="00EF3C3C" w:rsidRPr="00B47B38" w:rsidRDefault="00EF3C3C" w:rsidP="00EF3C3C">
      <w:pPr>
        <w:pStyle w:val="ab"/>
        <w:autoSpaceDE w:val="0"/>
        <w:autoSpaceDN w:val="0"/>
        <w:adjustRightInd w:val="0"/>
        <w:spacing w:after="80"/>
        <w:ind w:left="0"/>
        <w:jc w:val="both"/>
        <w:rPr>
          <w:rFonts w:ascii="Tahoma" w:hAnsi="Tahoma" w:cs="Tahoma"/>
          <w:bCs/>
          <w:sz w:val="20"/>
        </w:rPr>
      </w:pPr>
      <w:r w:rsidRPr="00B47B38">
        <w:rPr>
          <w:rFonts w:ascii="Tahoma" w:hAnsi="Tahoma" w:cs="Tahoma"/>
          <w:bCs/>
          <w:sz w:val="20"/>
        </w:rPr>
        <w:t>Предусмотренные в электротехнической части проекта решения по уменьшению физических объемов потребления энергоресурсов должны являться составной частью общего комплекса мероприятий по энергоснабжению предусмотренных в проекте, в соответствии с требованиями Закона РФ №28-ФЗ от 03.04.1996г. «Об энергосбережении»</w:t>
      </w:r>
    </w:p>
    <w:p w:rsidR="00EF3C3C" w:rsidRPr="00B47B38" w:rsidRDefault="00EF3C3C" w:rsidP="00EF3C3C">
      <w:pPr>
        <w:pStyle w:val="ab"/>
        <w:autoSpaceDE w:val="0"/>
        <w:autoSpaceDN w:val="0"/>
        <w:adjustRightInd w:val="0"/>
        <w:spacing w:after="80"/>
        <w:ind w:left="0"/>
        <w:jc w:val="both"/>
        <w:rPr>
          <w:rFonts w:ascii="Tahoma" w:hAnsi="Tahoma" w:cs="Tahoma"/>
          <w:bCs/>
          <w:sz w:val="20"/>
        </w:rPr>
      </w:pPr>
    </w:p>
    <w:p w:rsidR="00EF3C3C" w:rsidRPr="00FE1E19" w:rsidRDefault="00EF3C3C" w:rsidP="00EF3C3C">
      <w:pPr>
        <w:pStyle w:val="ab"/>
        <w:tabs>
          <w:tab w:val="left" w:pos="567"/>
        </w:tabs>
        <w:spacing w:after="80"/>
        <w:ind w:left="0"/>
        <w:jc w:val="both"/>
        <w:rPr>
          <w:rFonts w:ascii="Tahoma" w:hAnsi="Tahoma" w:cs="Tahoma"/>
          <w:b/>
          <w:bCs/>
          <w:sz w:val="20"/>
        </w:rPr>
      </w:pPr>
      <w:r w:rsidRPr="00FE1E19">
        <w:rPr>
          <w:rFonts w:ascii="Tahoma" w:hAnsi="Tahoma" w:cs="Tahoma"/>
          <w:b/>
          <w:bCs/>
          <w:sz w:val="20"/>
        </w:rPr>
        <w:t>4.4. Система автоматизированного управления, включая программно-техническое обеспечение</w:t>
      </w:r>
    </w:p>
    <w:p w:rsidR="00EF3C3C" w:rsidRPr="00D431B2" w:rsidRDefault="00EF3C3C" w:rsidP="00EF3C3C">
      <w:pPr>
        <w:pStyle w:val="ab"/>
        <w:autoSpaceDE w:val="0"/>
        <w:autoSpaceDN w:val="0"/>
        <w:adjustRightInd w:val="0"/>
        <w:spacing w:after="80"/>
        <w:ind w:left="0"/>
        <w:jc w:val="both"/>
        <w:rPr>
          <w:rFonts w:ascii="Tahoma" w:hAnsi="Tahoma" w:cs="Tahoma"/>
          <w:bCs/>
          <w:sz w:val="20"/>
        </w:rPr>
      </w:pPr>
      <w:r w:rsidRPr="00D431B2">
        <w:rPr>
          <w:rFonts w:ascii="Tahoma" w:hAnsi="Tahoma" w:cs="Tahoma"/>
          <w:bCs/>
          <w:sz w:val="20"/>
        </w:rPr>
        <w:t xml:space="preserve">Требования к АСУ (при применении локальных мини котельных) выполнить отдельным приложением по форме </w:t>
      </w:r>
      <w:proofErr w:type="gramStart"/>
      <w:r w:rsidRPr="00D431B2">
        <w:rPr>
          <w:rFonts w:ascii="Tahoma" w:hAnsi="Tahoma" w:cs="Tahoma"/>
          <w:bCs/>
          <w:sz w:val="20"/>
        </w:rPr>
        <w:t>ТТ</w:t>
      </w:r>
      <w:proofErr w:type="gramEnd"/>
      <w:r w:rsidRPr="00D431B2">
        <w:rPr>
          <w:rFonts w:ascii="Tahoma" w:hAnsi="Tahoma" w:cs="Tahoma"/>
          <w:bCs/>
          <w:sz w:val="20"/>
        </w:rPr>
        <w:t xml:space="preserve"> на создание АСУ ТП  в соответствии с действующими в Компании локально-нормативными документами в области создания АСУ ТП. В </w:t>
      </w:r>
      <w:proofErr w:type="gramStart"/>
      <w:r w:rsidRPr="00D431B2">
        <w:rPr>
          <w:rFonts w:ascii="Tahoma" w:hAnsi="Tahoma" w:cs="Tahoma"/>
          <w:bCs/>
          <w:sz w:val="20"/>
        </w:rPr>
        <w:t>ТТ</w:t>
      </w:r>
      <w:proofErr w:type="gramEnd"/>
      <w:r w:rsidRPr="00D431B2">
        <w:rPr>
          <w:rFonts w:ascii="Tahoma" w:hAnsi="Tahoma" w:cs="Tahoma"/>
          <w:bCs/>
          <w:sz w:val="20"/>
        </w:rPr>
        <w:t xml:space="preserve"> учесть:</w:t>
      </w:r>
    </w:p>
    <w:p w:rsidR="00EF3C3C" w:rsidRPr="00D431B2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D431B2">
        <w:rPr>
          <w:rFonts w:ascii="Tahoma" w:hAnsi="Tahoma" w:cs="Tahoma"/>
          <w:bCs/>
          <w:sz w:val="20"/>
        </w:rPr>
        <w:t xml:space="preserve">требования к виду системы управления (автоматическому, дистанционному </w:t>
      </w:r>
      <w:proofErr w:type="gramStart"/>
      <w:r w:rsidRPr="00D431B2">
        <w:rPr>
          <w:rFonts w:ascii="Tahoma" w:hAnsi="Tahoma" w:cs="Tahoma"/>
          <w:bCs/>
          <w:sz w:val="20"/>
        </w:rPr>
        <w:t>с</w:t>
      </w:r>
      <w:proofErr w:type="gramEnd"/>
      <w:r w:rsidRPr="00D431B2">
        <w:rPr>
          <w:rFonts w:ascii="Tahoma" w:hAnsi="Tahoma" w:cs="Tahoma"/>
          <w:bCs/>
          <w:sz w:val="20"/>
        </w:rPr>
        <w:t xml:space="preserve"> операторной, местному ручному);</w:t>
      </w:r>
    </w:p>
    <w:p w:rsidR="00EF3C3C" w:rsidRPr="00D431B2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D431B2">
        <w:rPr>
          <w:rFonts w:ascii="Tahoma" w:hAnsi="Tahoma" w:cs="Tahoma"/>
          <w:bCs/>
          <w:sz w:val="20"/>
        </w:rPr>
        <w:t>требования к  размещению оборудования КИП, накоплению, обработке и выводу  информации, размещению вторичных приборов, шкафов контроля и управления, автоматизированных рабочих мест;</w:t>
      </w:r>
    </w:p>
    <w:p w:rsidR="00EF3C3C" w:rsidRPr="00D431B2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D431B2">
        <w:rPr>
          <w:rFonts w:ascii="Tahoma" w:hAnsi="Tahoma" w:cs="Tahoma"/>
          <w:bCs/>
          <w:sz w:val="20"/>
        </w:rPr>
        <w:t>требования к составам программно-технических комплексов;</w:t>
      </w:r>
    </w:p>
    <w:p w:rsidR="00EF3C3C" w:rsidRPr="00D431B2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D431B2">
        <w:rPr>
          <w:rFonts w:ascii="Tahoma" w:hAnsi="Tahoma" w:cs="Tahoma"/>
          <w:bCs/>
          <w:sz w:val="20"/>
        </w:rPr>
        <w:t>требования к системе передачи технологической информации на верхний уровень;</w:t>
      </w:r>
    </w:p>
    <w:p w:rsidR="00EF3C3C" w:rsidRPr="00D431B2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D431B2">
        <w:rPr>
          <w:rFonts w:ascii="Tahoma" w:hAnsi="Tahoma" w:cs="Tahoma"/>
          <w:bCs/>
          <w:sz w:val="20"/>
        </w:rPr>
        <w:t>требования к системам автоматизации в части обеспечения автоматического контроля, поддержания и регулирования технологических параметров, режимов работы оборудования, реализации функций безопасности, диагностики работоспособности систем автоматизации;</w:t>
      </w:r>
    </w:p>
    <w:p w:rsidR="00EF3C3C" w:rsidRPr="00D431B2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D431B2">
        <w:rPr>
          <w:rFonts w:ascii="Tahoma" w:hAnsi="Tahoma" w:cs="Tahoma"/>
          <w:bCs/>
          <w:sz w:val="20"/>
        </w:rPr>
        <w:t xml:space="preserve">требование о </w:t>
      </w:r>
      <w:proofErr w:type="spellStart"/>
      <w:proofErr w:type="gramStart"/>
      <w:r w:rsidRPr="00D431B2">
        <w:rPr>
          <w:rFonts w:ascii="Tahoma" w:hAnsi="Tahoma" w:cs="Tahoma"/>
          <w:bCs/>
          <w:sz w:val="20"/>
        </w:rPr>
        <w:t>много-уровневой</w:t>
      </w:r>
      <w:proofErr w:type="spellEnd"/>
      <w:proofErr w:type="gramEnd"/>
      <w:r w:rsidRPr="00D431B2">
        <w:rPr>
          <w:rFonts w:ascii="Tahoma" w:hAnsi="Tahoma" w:cs="Tahoma"/>
          <w:bCs/>
          <w:sz w:val="20"/>
        </w:rPr>
        <w:t xml:space="preserve"> АСУТП и территориально-распределенном структурировании, включая подсистемы:</w:t>
      </w:r>
    </w:p>
    <w:p w:rsidR="00EF3C3C" w:rsidRPr="00D431B2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D431B2">
        <w:rPr>
          <w:rFonts w:ascii="Tahoma" w:hAnsi="Tahoma" w:cs="Tahoma"/>
          <w:sz w:val="20"/>
        </w:rPr>
        <w:t>АСУ основным технологическим оборудованием;</w:t>
      </w:r>
    </w:p>
    <w:p w:rsidR="00EF3C3C" w:rsidRPr="00D431B2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D431B2">
        <w:rPr>
          <w:rFonts w:ascii="Tahoma" w:hAnsi="Tahoma" w:cs="Tahoma"/>
          <w:sz w:val="20"/>
        </w:rPr>
        <w:t>систему телемеханизации удаленных и  линейных объектов;</w:t>
      </w:r>
    </w:p>
    <w:p w:rsidR="00EF3C3C" w:rsidRPr="00D431B2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D431B2">
        <w:rPr>
          <w:rFonts w:ascii="Tahoma" w:hAnsi="Tahoma" w:cs="Tahoma"/>
          <w:sz w:val="20"/>
        </w:rPr>
        <w:t>систему противоаварийной защиты (ПАЗ), выделенную в составе АСУ ТП;</w:t>
      </w:r>
    </w:p>
    <w:p w:rsidR="00EF3C3C" w:rsidRPr="00D431B2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D431B2">
        <w:rPr>
          <w:rFonts w:ascii="Tahoma" w:hAnsi="Tahoma" w:cs="Tahoma"/>
          <w:bCs/>
          <w:sz w:val="20"/>
        </w:rPr>
        <w:t>требование о необходимости создания ИУС производственно-технологического комплекса;</w:t>
      </w:r>
    </w:p>
    <w:p w:rsidR="00EF3C3C" w:rsidRPr="00D431B2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D431B2">
        <w:rPr>
          <w:rFonts w:ascii="Tahoma" w:hAnsi="Tahoma" w:cs="Tahoma"/>
          <w:bCs/>
          <w:sz w:val="20"/>
        </w:rPr>
        <w:t>требования о необходимости управления технологическими объектами и системами из единого пункта управления с постоянным присутствием оперативного персонала, без постоянного присутствия персонала;</w:t>
      </w:r>
    </w:p>
    <w:p w:rsidR="00EF3C3C" w:rsidRPr="00D431B2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D431B2">
        <w:rPr>
          <w:rFonts w:ascii="Tahoma" w:hAnsi="Tahoma" w:cs="Tahoma"/>
          <w:bCs/>
          <w:sz w:val="20"/>
        </w:rPr>
        <w:t>необходимость организации резервного пункта управления;</w:t>
      </w:r>
    </w:p>
    <w:p w:rsidR="00EF3C3C" w:rsidRPr="00D431B2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D431B2">
        <w:rPr>
          <w:rFonts w:ascii="Tahoma" w:hAnsi="Tahoma" w:cs="Tahoma"/>
          <w:bCs/>
          <w:sz w:val="20"/>
        </w:rPr>
        <w:t xml:space="preserve">предусмотреть максимально комплектно-блочное изготовление технологического оборудования со средствами </w:t>
      </w:r>
      <w:proofErr w:type="spellStart"/>
      <w:r w:rsidRPr="00D431B2">
        <w:rPr>
          <w:rFonts w:ascii="Tahoma" w:hAnsi="Tahoma" w:cs="Tahoma"/>
          <w:bCs/>
          <w:sz w:val="20"/>
        </w:rPr>
        <w:t>КИПиА</w:t>
      </w:r>
      <w:proofErr w:type="spellEnd"/>
      <w:r w:rsidRPr="00D431B2">
        <w:rPr>
          <w:rFonts w:ascii="Tahoma" w:hAnsi="Tahoma" w:cs="Tahoma"/>
          <w:bCs/>
          <w:sz w:val="20"/>
        </w:rPr>
        <w:t xml:space="preserve"> и системами автоматического управления. Сведения о комплектно-поставляемых средствах автоматизации привести в проекте; </w:t>
      </w:r>
    </w:p>
    <w:p w:rsidR="00EF3C3C" w:rsidRPr="00D431B2" w:rsidRDefault="00EF3C3C" w:rsidP="00EF3C3C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D431B2">
        <w:rPr>
          <w:rFonts w:ascii="Tahoma" w:hAnsi="Tahoma" w:cs="Tahoma"/>
          <w:bCs/>
          <w:sz w:val="20"/>
        </w:rPr>
        <w:t xml:space="preserve">требование по интеграции проектируемой АСУ </w:t>
      </w:r>
      <w:proofErr w:type="gramStart"/>
      <w:r w:rsidRPr="00D431B2">
        <w:rPr>
          <w:rFonts w:ascii="Tahoma" w:hAnsi="Tahoma" w:cs="Tahoma"/>
          <w:bCs/>
          <w:sz w:val="20"/>
        </w:rPr>
        <w:t>в</w:t>
      </w:r>
      <w:proofErr w:type="gramEnd"/>
      <w:r w:rsidRPr="00D431B2">
        <w:rPr>
          <w:rFonts w:ascii="Tahoma" w:hAnsi="Tahoma" w:cs="Tahoma"/>
          <w:bCs/>
          <w:sz w:val="20"/>
        </w:rPr>
        <w:t xml:space="preserve"> действующие ИУС; </w:t>
      </w:r>
    </w:p>
    <w:p w:rsidR="00EF3C3C" w:rsidRPr="00FE1E19" w:rsidRDefault="00EF3C3C" w:rsidP="00EF3C3C">
      <w:pPr>
        <w:pStyle w:val="ab"/>
        <w:autoSpaceDE w:val="0"/>
        <w:autoSpaceDN w:val="0"/>
        <w:adjustRightInd w:val="0"/>
        <w:spacing w:after="80"/>
        <w:ind w:left="0"/>
        <w:jc w:val="both"/>
        <w:rPr>
          <w:rFonts w:ascii="Tahoma" w:hAnsi="Tahoma" w:cs="Tahoma"/>
          <w:bCs/>
          <w:sz w:val="20"/>
        </w:rPr>
      </w:pPr>
    </w:p>
    <w:p w:rsidR="00EF3C3C" w:rsidRPr="00FE1E19" w:rsidRDefault="00EF3C3C" w:rsidP="00EF3C3C">
      <w:pPr>
        <w:pStyle w:val="ab"/>
        <w:tabs>
          <w:tab w:val="left" w:pos="567"/>
        </w:tabs>
        <w:spacing w:after="80"/>
        <w:ind w:left="0"/>
        <w:jc w:val="both"/>
        <w:rPr>
          <w:rFonts w:ascii="Tahoma" w:eastAsia="Calibri" w:hAnsi="Tahoma" w:cs="Tahoma"/>
          <w:bCs/>
          <w:sz w:val="20"/>
        </w:rPr>
      </w:pPr>
    </w:p>
    <w:p w:rsidR="00EF3C3C" w:rsidRPr="00FE1E19" w:rsidRDefault="00EF3C3C" w:rsidP="00EF3C3C">
      <w:pPr>
        <w:pStyle w:val="ab"/>
        <w:tabs>
          <w:tab w:val="left" w:pos="709"/>
        </w:tabs>
        <w:autoSpaceDE w:val="0"/>
        <w:autoSpaceDN w:val="0"/>
        <w:adjustRightInd w:val="0"/>
        <w:spacing w:after="80"/>
        <w:ind w:left="0"/>
        <w:jc w:val="both"/>
        <w:rPr>
          <w:rFonts w:ascii="Tahoma" w:eastAsia="Calibri" w:hAnsi="Tahoma" w:cs="Tahoma"/>
          <w:bCs/>
          <w:color w:val="0000FF"/>
          <w:sz w:val="20"/>
        </w:rPr>
      </w:pPr>
    </w:p>
    <w:p w:rsidR="00EF3C3C" w:rsidRPr="00FE1E19" w:rsidRDefault="00EF3C3C" w:rsidP="00EF3C3C">
      <w:pPr>
        <w:pStyle w:val="ab"/>
        <w:tabs>
          <w:tab w:val="left" w:pos="567"/>
        </w:tabs>
        <w:spacing w:after="80"/>
        <w:ind w:left="0"/>
        <w:jc w:val="both"/>
        <w:rPr>
          <w:rFonts w:ascii="Tahoma" w:hAnsi="Tahoma" w:cs="Tahoma"/>
          <w:b/>
          <w:bCs/>
          <w:sz w:val="20"/>
        </w:rPr>
      </w:pPr>
      <w:r w:rsidRPr="00FE1E19">
        <w:rPr>
          <w:rFonts w:ascii="Tahoma" w:hAnsi="Tahoma" w:cs="Tahoma"/>
          <w:b/>
          <w:bCs/>
          <w:sz w:val="20"/>
        </w:rPr>
        <w:t>4.6. Автоматические системы пожарной сигнализации, пожаротушения и оповещения и управления эвакуацией (АСПС, АСПТ и СОУЭ)</w:t>
      </w:r>
    </w:p>
    <w:p w:rsidR="00EF3C3C" w:rsidRPr="002C2F75" w:rsidRDefault="00EF3C3C" w:rsidP="00EF3C3C">
      <w:pPr>
        <w:pStyle w:val="ab"/>
        <w:numPr>
          <w:ilvl w:val="0"/>
          <w:numId w:val="29"/>
        </w:numPr>
        <w:spacing w:after="200"/>
        <w:rPr>
          <w:rFonts w:ascii="Tahoma" w:hAnsi="Tahoma" w:cs="Tahoma"/>
          <w:sz w:val="18"/>
          <w:szCs w:val="18"/>
        </w:rPr>
      </w:pPr>
      <w:r w:rsidRPr="002C2F75">
        <w:rPr>
          <w:rFonts w:ascii="Tahoma" w:hAnsi="Tahoma" w:cs="Tahoma"/>
          <w:sz w:val="20"/>
        </w:rPr>
        <w:t>Здания, сооружения, помещения, оборудование подлежащие защите АСПС, АСПТ и СОУЭ:</w:t>
      </w:r>
      <w:r w:rsidRPr="002C2F75">
        <w:rPr>
          <w:rFonts w:ascii="Tahoma" w:hAnsi="Tahoma" w:cs="Tahoma"/>
          <w:sz w:val="18"/>
          <w:szCs w:val="18"/>
        </w:rPr>
        <w:t xml:space="preserve"> </w:t>
      </w:r>
    </w:p>
    <w:p w:rsidR="00EF3C3C" w:rsidRPr="002C2F75" w:rsidRDefault="00EF3C3C" w:rsidP="00EF3C3C">
      <w:pPr>
        <w:pStyle w:val="ab"/>
        <w:numPr>
          <w:ilvl w:val="0"/>
          <w:numId w:val="30"/>
        </w:numPr>
        <w:spacing w:after="200"/>
        <w:rPr>
          <w:rFonts w:ascii="Tahoma" w:hAnsi="Tahoma" w:cs="Tahoma"/>
          <w:sz w:val="18"/>
          <w:szCs w:val="18"/>
        </w:rPr>
      </w:pPr>
      <w:r w:rsidRPr="002C2F75">
        <w:rPr>
          <w:rFonts w:ascii="Tahoma" w:hAnsi="Tahoma" w:cs="Tahoma"/>
          <w:sz w:val="18"/>
          <w:szCs w:val="18"/>
        </w:rPr>
        <w:t>Административно-бытовой корпус (АБК);</w:t>
      </w:r>
    </w:p>
    <w:p w:rsidR="00EF3C3C" w:rsidRPr="002C2F75" w:rsidRDefault="00EF3C3C" w:rsidP="00EF3C3C">
      <w:pPr>
        <w:pStyle w:val="ab"/>
        <w:numPr>
          <w:ilvl w:val="0"/>
          <w:numId w:val="30"/>
        </w:numPr>
        <w:spacing w:after="200"/>
        <w:rPr>
          <w:rFonts w:ascii="Tahoma" w:hAnsi="Tahoma" w:cs="Tahoma"/>
          <w:sz w:val="18"/>
          <w:szCs w:val="18"/>
        </w:rPr>
      </w:pPr>
      <w:r w:rsidRPr="002C2F75">
        <w:rPr>
          <w:rFonts w:ascii="Tahoma" w:hAnsi="Tahoma" w:cs="Tahoma"/>
          <w:sz w:val="18"/>
          <w:szCs w:val="18"/>
        </w:rPr>
        <w:t>Главная насосная станция (ГНС);</w:t>
      </w:r>
    </w:p>
    <w:p w:rsidR="00EF3C3C" w:rsidRPr="002C2F75" w:rsidRDefault="00EF3C3C" w:rsidP="00EF3C3C">
      <w:pPr>
        <w:pStyle w:val="ab"/>
        <w:numPr>
          <w:ilvl w:val="0"/>
          <w:numId w:val="30"/>
        </w:numPr>
        <w:spacing w:after="200"/>
        <w:rPr>
          <w:rFonts w:ascii="Tahoma" w:hAnsi="Tahoma" w:cs="Tahoma"/>
          <w:sz w:val="18"/>
          <w:szCs w:val="18"/>
        </w:rPr>
      </w:pPr>
      <w:r w:rsidRPr="002C2F75">
        <w:rPr>
          <w:rFonts w:ascii="Tahoma" w:hAnsi="Tahoma" w:cs="Tahoma"/>
          <w:sz w:val="18"/>
          <w:szCs w:val="18"/>
        </w:rPr>
        <w:t>Склад хлора (</w:t>
      </w:r>
      <w:proofErr w:type="spellStart"/>
      <w:r w:rsidRPr="002C2F75">
        <w:rPr>
          <w:rFonts w:ascii="Tahoma" w:hAnsi="Tahoma" w:cs="Tahoma"/>
          <w:sz w:val="18"/>
          <w:szCs w:val="18"/>
        </w:rPr>
        <w:t>Хлораторная</w:t>
      </w:r>
      <w:proofErr w:type="spellEnd"/>
      <w:r w:rsidRPr="002C2F75">
        <w:rPr>
          <w:rFonts w:ascii="Tahoma" w:hAnsi="Tahoma" w:cs="Tahoma"/>
          <w:sz w:val="18"/>
          <w:szCs w:val="18"/>
        </w:rPr>
        <w:t>);</w:t>
      </w:r>
    </w:p>
    <w:p w:rsidR="00EF3C3C" w:rsidRPr="002C2F75" w:rsidRDefault="00EF3C3C" w:rsidP="00EF3C3C">
      <w:pPr>
        <w:pStyle w:val="ab"/>
        <w:numPr>
          <w:ilvl w:val="0"/>
          <w:numId w:val="30"/>
        </w:numPr>
        <w:spacing w:after="200"/>
        <w:rPr>
          <w:rFonts w:ascii="Tahoma" w:hAnsi="Tahoma" w:cs="Tahoma"/>
          <w:sz w:val="18"/>
          <w:szCs w:val="18"/>
        </w:rPr>
      </w:pPr>
      <w:proofErr w:type="spellStart"/>
      <w:r w:rsidRPr="002C2F75">
        <w:rPr>
          <w:rFonts w:ascii="Tahoma" w:hAnsi="Tahoma" w:cs="Tahoma"/>
          <w:sz w:val="18"/>
          <w:szCs w:val="18"/>
        </w:rPr>
        <w:t>Песковые</w:t>
      </w:r>
      <w:proofErr w:type="spellEnd"/>
      <w:r w:rsidRPr="002C2F75">
        <w:rPr>
          <w:rFonts w:ascii="Tahoma" w:hAnsi="Tahoma" w:cs="Tahoma"/>
          <w:sz w:val="18"/>
          <w:szCs w:val="18"/>
        </w:rPr>
        <w:t xml:space="preserve"> бункера;</w:t>
      </w:r>
    </w:p>
    <w:p w:rsidR="00EF3C3C" w:rsidRPr="002C2F75" w:rsidRDefault="00EF3C3C" w:rsidP="00EF3C3C">
      <w:pPr>
        <w:pStyle w:val="ab"/>
        <w:numPr>
          <w:ilvl w:val="0"/>
          <w:numId w:val="30"/>
        </w:numPr>
        <w:spacing w:after="200"/>
        <w:rPr>
          <w:rFonts w:ascii="Tahoma" w:hAnsi="Tahoma" w:cs="Tahoma"/>
          <w:sz w:val="18"/>
          <w:szCs w:val="18"/>
        </w:rPr>
      </w:pPr>
      <w:r w:rsidRPr="002C2F75">
        <w:rPr>
          <w:rFonts w:ascii="Tahoma" w:hAnsi="Tahoma" w:cs="Tahoma"/>
          <w:sz w:val="18"/>
          <w:szCs w:val="18"/>
        </w:rPr>
        <w:t>Склад;</w:t>
      </w:r>
    </w:p>
    <w:p w:rsidR="00EF3C3C" w:rsidRPr="002C2F75" w:rsidRDefault="00EF3C3C" w:rsidP="00EF3C3C">
      <w:pPr>
        <w:pStyle w:val="ab"/>
        <w:numPr>
          <w:ilvl w:val="0"/>
          <w:numId w:val="30"/>
        </w:numPr>
        <w:spacing w:after="200"/>
        <w:rPr>
          <w:rFonts w:ascii="Tahoma" w:hAnsi="Tahoma" w:cs="Tahoma"/>
          <w:sz w:val="18"/>
          <w:szCs w:val="18"/>
        </w:rPr>
      </w:pPr>
      <w:r w:rsidRPr="002C2F75">
        <w:rPr>
          <w:rFonts w:ascii="Tahoma" w:hAnsi="Tahoma" w:cs="Tahoma"/>
          <w:sz w:val="18"/>
          <w:szCs w:val="18"/>
        </w:rPr>
        <w:t xml:space="preserve">Насосная станция </w:t>
      </w:r>
      <w:proofErr w:type="spellStart"/>
      <w:r w:rsidRPr="002C2F75">
        <w:rPr>
          <w:rFonts w:ascii="Tahoma" w:hAnsi="Tahoma" w:cs="Tahoma"/>
          <w:sz w:val="18"/>
          <w:szCs w:val="18"/>
        </w:rPr>
        <w:t>метантенков</w:t>
      </w:r>
      <w:proofErr w:type="spellEnd"/>
      <w:r w:rsidRPr="002C2F75">
        <w:rPr>
          <w:rFonts w:ascii="Tahoma" w:hAnsi="Tahoma" w:cs="Tahoma"/>
          <w:sz w:val="18"/>
          <w:szCs w:val="18"/>
        </w:rPr>
        <w:t xml:space="preserve"> (НСМ)</w:t>
      </w:r>
    </w:p>
    <w:p w:rsidR="00EF3C3C" w:rsidRPr="002C2F75" w:rsidRDefault="00EF3C3C" w:rsidP="00EF3C3C">
      <w:pPr>
        <w:pStyle w:val="ab"/>
        <w:numPr>
          <w:ilvl w:val="0"/>
          <w:numId w:val="30"/>
        </w:numPr>
        <w:spacing w:after="200"/>
        <w:rPr>
          <w:rFonts w:ascii="Tahoma" w:hAnsi="Tahoma" w:cs="Tahoma"/>
          <w:sz w:val="18"/>
          <w:szCs w:val="18"/>
        </w:rPr>
      </w:pPr>
      <w:r w:rsidRPr="002C2F75">
        <w:rPr>
          <w:rFonts w:ascii="Tahoma" w:hAnsi="Tahoma" w:cs="Tahoma"/>
          <w:sz w:val="18"/>
          <w:szCs w:val="18"/>
        </w:rPr>
        <w:t>Гараж;</w:t>
      </w:r>
    </w:p>
    <w:p w:rsidR="00EF3C3C" w:rsidRPr="002C2F75" w:rsidRDefault="00EF3C3C" w:rsidP="00EF3C3C">
      <w:pPr>
        <w:pStyle w:val="ab"/>
        <w:numPr>
          <w:ilvl w:val="0"/>
          <w:numId w:val="30"/>
        </w:numPr>
        <w:spacing w:after="200"/>
        <w:rPr>
          <w:rFonts w:ascii="Tahoma" w:hAnsi="Tahoma" w:cs="Tahoma"/>
          <w:sz w:val="18"/>
          <w:szCs w:val="18"/>
        </w:rPr>
      </w:pPr>
      <w:r w:rsidRPr="002C2F75">
        <w:rPr>
          <w:rFonts w:ascii="Tahoma" w:hAnsi="Tahoma" w:cs="Tahoma"/>
          <w:sz w:val="18"/>
          <w:szCs w:val="18"/>
        </w:rPr>
        <w:t xml:space="preserve">Блок </w:t>
      </w:r>
      <w:proofErr w:type="gramStart"/>
      <w:r w:rsidRPr="002C2F75">
        <w:rPr>
          <w:rFonts w:ascii="Tahoma" w:hAnsi="Tahoma" w:cs="Tahoma"/>
          <w:sz w:val="18"/>
          <w:szCs w:val="18"/>
        </w:rPr>
        <w:t>воздуходувных</w:t>
      </w:r>
      <w:proofErr w:type="gramEnd"/>
      <w:r w:rsidRPr="002C2F75">
        <w:rPr>
          <w:rFonts w:ascii="Tahoma" w:hAnsi="Tahoma" w:cs="Tahoma"/>
          <w:sz w:val="18"/>
          <w:szCs w:val="18"/>
        </w:rPr>
        <w:t xml:space="preserve"> насосных станция (БВНС);</w:t>
      </w:r>
    </w:p>
    <w:p w:rsidR="00EF3C3C" w:rsidRPr="002C2F75" w:rsidRDefault="00EF3C3C" w:rsidP="00EF3C3C">
      <w:pPr>
        <w:pStyle w:val="ab"/>
        <w:numPr>
          <w:ilvl w:val="0"/>
          <w:numId w:val="30"/>
        </w:numPr>
        <w:spacing w:after="200"/>
        <w:rPr>
          <w:rFonts w:ascii="Tahoma" w:hAnsi="Tahoma" w:cs="Tahoma"/>
          <w:sz w:val="18"/>
          <w:szCs w:val="18"/>
        </w:rPr>
      </w:pPr>
      <w:r w:rsidRPr="002C2F75">
        <w:rPr>
          <w:rFonts w:ascii="Tahoma" w:hAnsi="Tahoma" w:cs="Tahoma"/>
          <w:sz w:val="18"/>
          <w:szCs w:val="18"/>
        </w:rPr>
        <w:t>Насосная станция сырого осадка №1 (НССО-1);</w:t>
      </w:r>
    </w:p>
    <w:p w:rsidR="00EF3C3C" w:rsidRPr="002C2F75" w:rsidRDefault="00EF3C3C" w:rsidP="00EF3C3C">
      <w:pPr>
        <w:pStyle w:val="ab"/>
        <w:numPr>
          <w:ilvl w:val="0"/>
          <w:numId w:val="30"/>
        </w:numPr>
        <w:spacing w:after="200"/>
        <w:rPr>
          <w:rFonts w:ascii="Tahoma" w:hAnsi="Tahoma" w:cs="Tahoma"/>
          <w:sz w:val="18"/>
          <w:szCs w:val="18"/>
        </w:rPr>
      </w:pPr>
      <w:r w:rsidRPr="002C2F75">
        <w:rPr>
          <w:rFonts w:ascii="Tahoma" w:hAnsi="Tahoma" w:cs="Tahoma"/>
          <w:sz w:val="18"/>
          <w:szCs w:val="18"/>
        </w:rPr>
        <w:t>Цех механического обезвоживания (ЦМО);</w:t>
      </w:r>
    </w:p>
    <w:p w:rsidR="00EF3C3C" w:rsidRPr="002C2F75" w:rsidRDefault="00EF3C3C" w:rsidP="00EF3C3C">
      <w:pPr>
        <w:pStyle w:val="ab"/>
        <w:numPr>
          <w:ilvl w:val="0"/>
          <w:numId w:val="30"/>
        </w:numPr>
        <w:tabs>
          <w:tab w:val="left" w:pos="567"/>
        </w:tabs>
        <w:spacing w:after="80"/>
        <w:jc w:val="both"/>
        <w:rPr>
          <w:rFonts w:ascii="Tahoma" w:hAnsi="Tahoma" w:cs="Tahoma"/>
          <w:bCs/>
          <w:sz w:val="20"/>
        </w:rPr>
      </w:pPr>
      <w:r w:rsidRPr="002C2F75">
        <w:rPr>
          <w:rFonts w:ascii="Tahoma" w:hAnsi="Tahoma" w:cs="Tahoma"/>
          <w:sz w:val="18"/>
          <w:szCs w:val="18"/>
        </w:rPr>
        <w:t>Котельная</w:t>
      </w:r>
    </w:p>
    <w:p w:rsidR="00EF3C3C" w:rsidRPr="002C2F75" w:rsidRDefault="00EF3C3C" w:rsidP="00EF3C3C">
      <w:pPr>
        <w:adjustRightInd w:val="0"/>
        <w:spacing w:after="80"/>
        <w:jc w:val="both"/>
        <w:rPr>
          <w:rFonts w:ascii="Tahoma" w:hAnsi="Tahoma" w:cs="Tahoma"/>
          <w:sz w:val="20"/>
        </w:rPr>
      </w:pPr>
    </w:p>
    <w:p w:rsidR="00EF3C3C" w:rsidRPr="00AD3053" w:rsidRDefault="00EF3C3C" w:rsidP="00EF3C3C">
      <w:pPr>
        <w:pStyle w:val="ab"/>
        <w:numPr>
          <w:ilvl w:val="0"/>
          <w:numId w:val="25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В состав АСПС, АСПТ и СОУЭ должны входить: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автоматические системы пожарной сигнализации (АСПС);</w:t>
      </w:r>
    </w:p>
    <w:p w:rsidR="00EF3C3C" w:rsidRPr="00AD3053" w:rsidRDefault="00EF3C3C" w:rsidP="00EF3C3C">
      <w:pPr>
        <w:pStyle w:val="ab"/>
        <w:numPr>
          <w:ilvl w:val="0"/>
          <w:numId w:val="25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По</w:t>
      </w:r>
      <w:r w:rsidRPr="00AD3053">
        <w:rPr>
          <w:rFonts w:ascii="Tahoma" w:hAnsi="Tahoma" w:cs="Tahoma"/>
          <w:b/>
          <w:bCs/>
          <w:i/>
          <w:iCs/>
          <w:sz w:val="20"/>
        </w:rPr>
        <w:t xml:space="preserve"> </w:t>
      </w:r>
      <w:r w:rsidRPr="00AD3053">
        <w:rPr>
          <w:rFonts w:ascii="Tahoma" w:hAnsi="Tahoma" w:cs="Tahoma"/>
          <w:sz w:val="20"/>
        </w:rPr>
        <w:t>АСПТ: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lastRenderedPageBreak/>
        <w:t>способ тушения и огнетушащее вещество;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режим работы установки пожаротушения;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требования по составу АСПТ (в соответствии со стандартами и другими нормативными документами);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технические характеристики оборудования на АСПТ, инерционность системы с параметрами пуска системы пожаротушения.</w:t>
      </w:r>
    </w:p>
    <w:p w:rsidR="00EF3C3C" w:rsidRPr="00AD3053" w:rsidRDefault="00EF3C3C" w:rsidP="00EF3C3C">
      <w:pPr>
        <w:pStyle w:val="ab"/>
        <w:numPr>
          <w:ilvl w:val="0"/>
          <w:numId w:val="25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/>
          <w:bCs/>
          <w:i/>
          <w:iCs/>
          <w:sz w:val="20"/>
        </w:rPr>
      </w:pPr>
      <w:r w:rsidRPr="00AD3053">
        <w:rPr>
          <w:rFonts w:ascii="Tahoma" w:hAnsi="Tahoma" w:cs="Tahoma"/>
          <w:sz w:val="20"/>
        </w:rPr>
        <w:t>По</w:t>
      </w:r>
      <w:r w:rsidRPr="00AD3053">
        <w:rPr>
          <w:rFonts w:ascii="Tahoma" w:hAnsi="Tahoma" w:cs="Tahoma"/>
          <w:b/>
          <w:bCs/>
          <w:i/>
          <w:iCs/>
          <w:sz w:val="20"/>
        </w:rPr>
        <w:t xml:space="preserve"> </w:t>
      </w:r>
      <w:r w:rsidRPr="00AD3053">
        <w:rPr>
          <w:rFonts w:ascii="Tahoma" w:hAnsi="Tahoma" w:cs="Tahoma"/>
          <w:sz w:val="20"/>
        </w:rPr>
        <w:t>АСПС: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АСПС должны обеспечивать выполнение всех своих функций (по пожарообнаружению, сигнализации, формированию и передаче команд в системы управления оповещением, пожаротушением, инженерным и технологическим оборудованием, по контролю состояния цепей сигнализации и т. д.) в соответствии с требованиями п. 9.1.1 НПБ 75-98.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 xml:space="preserve">Тип, устройство, состав, размещение и использование технических средств АСПС, выбор проводов и кабелей, определение способов их прокладки определяются при проектировании с учетом СП 5.13130.2009, Приказ МЧС России от 21.02.2013 N 115 "Об утверждении свода правил СП 6.13130 "Системы противопожарной защиты. Электрооборудование. Требования пожарной безопасности", Приказ </w:t>
      </w:r>
      <w:proofErr w:type="spellStart"/>
      <w:r w:rsidRPr="00AD3053">
        <w:rPr>
          <w:rFonts w:ascii="Tahoma" w:hAnsi="Tahoma" w:cs="Tahoma"/>
          <w:sz w:val="20"/>
        </w:rPr>
        <w:t>Росстандарта</w:t>
      </w:r>
      <w:proofErr w:type="spellEnd"/>
      <w:r w:rsidRPr="00AD3053">
        <w:rPr>
          <w:rFonts w:ascii="Tahoma" w:hAnsi="Tahoma" w:cs="Tahoma"/>
          <w:sz w:val="20"/>
        </w:rPr>
        <w:t xml:space="preserve"> от 22.11.2012 N 1097-ст "О введении в действие межгосударственного стандарта", ПУЭ и условий эксплуатации по контролируемым объектам (категорий, классов зон, температурных и электромагнитных полей и т.д.).</w:t>
      </w:r>
    </w:p>
    <w:p w:rsidR="00EF3C3C" w:rsidRPr="00FE1E19" w:rsidRDefault="00EF3C3C" w:rsidP="00EF3C3C">
      <w:pPr>
        <w:pStyle w:val="ab"/>
        <w:tabs>
          <w:tab w:val="left" w:pos="851"/>
        </w:tabs>
        <w:spacing w:after="80"/>
        <w:ind w:left="0"/>
        <w:jc w:val="both"/>
        <w:rPr>
          <w:rFonts w:ascii="Tahoma" w:hAnsi="Tahoma" w:cs="Tahoma"/>
          <w:b/>
          <w:sz w:val="20"/>
        </w:rPr>
      </w:pPr>
    </w:p>
    <w:p w:rsidR="00EF3C3C" w:rsidRPr="00FE1E19" w:rsidRDefault="00EF3C3C" w:rsidP="00EF3C3C">
      <w:pPr>
        <w:pStyle w:val="ab"/>
        <w:autoSpaceDE w:val="0"/>
        <w:autoSpaceDN w:val="0"/>
        <w:adjustRightInd w:val="0"/>
        <w:spacing w:after="80"/>
        <w:ind w:left="0"/>
        <w:jc w:val="both"/>
        <w:rPr>
          <w:rFonts w:ascii="Tahoma" w:hAnsi="Tahoma" w:cs="Tahoma"/>
          <w:bCs/>
          <w:sz w:val="20"/>
        </w:rPr>
      </w:pPr>
    </w:p>
    <w:p w:rsidR="00EF3C3C" w:rsidRPr="00FE1E19" w:rsidRDefault="00EF3C3C" w:rsidP="00EF3C3C">
      <w:pPr>
        <w:pStyle w:val="ab"/>
        <w:tabs>
          <w:tab w:val="left" w:pos="851"/>
        </w:tabs>
        <w:spacing w:after="80"/>
        <w:ind w:left="0"/>
        <w:jc w:val="both"/>
        <w:rPr>
          <w:rFonts w:ascii="Tahoma" w:hAnsi="Tahoma" w:cs="Tahoma"/>
          <w:b/>
          <w:sz w:val="20"/>
        </w:rPr>
      </w:pPr>
      <w:r w:rsidRPr="00FE1E19">
        <w:rPr>
          <w:rFonts w:ascii="Tahoma" w:hAnsi="Tahoma" w:cs="Tahoma"/>
          <w:b/>
          <w:sz w:val="20"/>
        </w:rPr>
        <w:t>4.8. Система теплоснабжения. Требования к источнику тепла</w:t>
      </w:r>
    </w:p>
    <w:p w:rsidR="00EF3C3C" w:rsidRPr="00AD3053" w:rsidRDefault="00EF3C3C" w:rsidP="00EF3C3C">
      <w:pPr>
        <w:pStyle w:val="ab"/>
        <w:numPr>
          <w:ilvl w:val="0"/>
          <w:numId w:val="26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 xml:space="preserve">Основной источник теплоснабжения, резервный (основной) источник тепла – автоматизированная водогрейная котельная, количество и единичную производительность </w:t>
      </w:r>
      <w:proofErr w:type="spellStart"/>
      <w:r w:rsidRPr="00AD3053">
        <w:rPr>
          <w:rFonts w:ascii="Tahoma" w:hAnsi="Tahoma" w:cs="Tahoma"/>
          <w:sz w:val="20"/>
        </w:rPr>
        <w:t>котло-агрегатов</w:t>
      </w:r>
      <w:proofErr w:type="spellEnd"/>
      <w:r w:rsidRPr="00AD3053">
        <w:rPr>
          <w:rFonts w:ascii="Tahoma" w:hAnsi="Tahoma" w:cs="Tahoma"/>
          <w:sz w:val="20"/>
        </w:rPr>
        <w:t xml:space="preserve"> принять в соответствии с требованиями п.1.15 и п.18.11 </w:t>
      </w:r>
      <w:proofErr w:type="spellStart"/>
      <w:r w:rsidRPr="00AD3053">
        <w:rPr>
          <w:rFonts w:ascii="Tahoma" w:hAnsi="Tahoma" w:cs="Tahoma"/>
          <w:sz w:val="20"/>
        </w:rPr>
        <w:t>СНиП</w:t>
      </w:r>
      <w:proofErr w:type="spellEnd"/>
      <w:r w:rsidRPr="00AD3053">
        <w:rPr>
          <w:rFonts w:ascii="Tahoma" w:hAnsi="Tahoma" w:cs="Tahoma"/>
          <w:sz w:val="20"/>
        </w:rPr>
        <w:t xml:space="preserve"> II-35-76.</w:t>
      </w:r>
    </w:p>
    <w:p w:rsidR="00EF3C3C" w:rsidRPr="00AD3053" w:rsidRDefault="00EF3C3C" w:rsidP="00EF3C3C">
      <w:pPr>
        <w:pStyle w:val="ab"/>
        <w:numPr>
          <w:ilvl w:val="0"/>
          <w:numId w:val="26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Теплоноситель для нужд отопления и вентиляции – вода.</w:t>
      </w:r>
    </w:p>
    <w:p w:rsidR="00EF3C3C" w:rsidRPr="00AD3053" w:rsidRDefault="00EF3C3C" w:rsidP="00EF3C3C">
      <w:pPr>
        <w:pStyle w:val="ab"/>
        <w:numPr>
          <w:ilvl w:val="0"/>
          <w:numId w:val="26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Для системы горячего водоснабжения вода с температурой не ниже 60</w:t>
      </w:r>
      <w:proofErr w:type="gramStart"/>
      <w:r w:rsidRPr="00AD3053">
        <w:rPr>
          <w:rFonts w:ascii="Tahoma" w:hAnsi="Tahoma" w:cs="Tahoma"/>
          <w:sz w:val="20"/>
        </w:rPr>
        <w:t xml:space="preserve"> °С</w:t>
      </w:r>
      <w:proofErr w:type="gramEnd"/>
      <w:r w:rsidRPr="00AD3053">
        <w:rPr>
          <w:rFonts w:ascii="Tahoma" w:hAnsi="Tahoma" w:cs="Tahoma"/>
          <w:sz w:val="20"/>
        </w:rPr>
        <w:t xml:space="preserve"> и не выше 75 °С в точке </w:t>
      </w:r>
      <w:proofErr w:type="spellStart"/>
      <w:r w:rsidRPr="00AD3053">
        <w:rPr>
          <w:rFonts w:ascii="Tahoma" w:hAnsi="Tahoma" w:cs="Tahoma"/>
          <w:sz w:val="20"/>
        </w:rPr>
        <w:t>водо-разбора</w:t>
      </w:r>
      <w:proofErr w:type="spellEnd"/>
      <w:r w:rsidRPr="00AD3053">
        <w:rPr>
          <w:rFonts w:ascii="Tahoma" w:hAnsi="Tahoma" w:cs="Tahoma"/>
          <w:sz w:val="20"/>
        </w:rPr>
        <w:t>.</w:t>
      </w:r>
    </w:p>
    <w:p w:rsidR="00EF3C3C" w:rsidRPr="00AD3053" w:rsidRDefault="00EF3C3C" w:rsidP="00EF3C3C">
      <w:pPr>
        <w:pStyle w:val="ab"/>
        <w:numPr>
          <w:ilvl w:val="0"/>
          <w:numId w:val="26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Режим работы источника теплоснабжения круглогодичный (в течение отопительного периода).</w:t>
      </w:r>
    </w:p>
    <w:p w:rsidR="00EF3C3C" w:rsidRPr="00AD3053" w:rsidRDefault="00EF3C3C" w:rsidP="00EF3C3C">
      <w:pPr>
        <w:pStyle w:val="ab"/>
        <w:numPr>
          <w:ilvl w:val="0"/>
          <w:numId w:val="26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Регулирование отпуска тепла на нужды отопления и вентиляции качественное в источнике тепла по температурному графику.</w:t>
      </w:r>
    </w:p>
    <w:p w:rsidR="00EF3C3C" w:rsidRPr="00AD3053" w:rsidRDefault="00EF3C3C" w:rsidP="00EF3C3C">
      <w:pPr>
        <w:pStyle w:val="ab"/>
        <w:numPr>
          <w:ilvl w:val="0"/>
          <w:numId w:val="26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В источнике тепла предусмотреть установку водоподготовки, технологию обработки воды выбрать в зависимости от качества исходной воды и требований к качеству сетевой воды.</w:t>
      </w:r>
    </w:p>
    <w:p w:rsidR="00EF3C3C" w:rsidRPr="00AD3053" w:rsidRDefault="00EF3C3C" w:rsidP="00EF3C3C">
      <w:pPr>
        <w:pStyle w:val="ab"/>
        <w:numPr>
          <w:ilvl w:val="0"/>
          <w:numId w:val="26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Объем автоматизации источника тепла должен предусматривать его работу без постоянного присутствия обслуживающего персонала.</w:t>
      </w:r>
    </w:p>
    <w:p w:rsidR="00EF3C3C" w:rsidRPr="00AD3053" w:rsidRDefault="00EF3C3C" w:rsidP="00EF3C3C">
      <w:pPr>
        <w:pStyle w:val="ab"/>
        <w:numPr>
          <w:ilvl w:val="0"/>
          <w:numId w:val="26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Предусмотреть приборы учета тепла, отпускаемого котельной.</w:t>
      </w:r>
    </w:p>
    <w:p w:rsidR="00EF3C3C" w:rsidRPr="00AD3053" w:rsidRDefault="00EF3C3C" w:rsidP="00EF3C3C">
      <w:pPr>
        <w:pStyle w:val="ab"/>
        <w:numPr>
          <w:ilvl w:val="0"/>
          <w:numId w:val="26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 xml:space="preserve">Основное топливо котельной – электрическая энергия. </w:t>
      </w:r>
    </w:p>
    <w:p w:rsidR="00EF3C3C" w:rsidRPr="00AD3053" w:rsidRDefault="00EF3C3C" w:rsidP="00EF3C3C">
      <w:pPr>
        <w:pStyle w:val="ab"/>
        <w:numPr>
          <w:ilvl w:val="0"/>
          <w:numId w:val="26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Система теплоснабжения объекта двухтрубная: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двухтрубная, закрытая, тупиковая система теплоснабжения с присоединением потребителей по зависимой схеме;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двухтрубная система централизованного горячего водоснабжения.</w:t>
      </w:r>
    </w:p>
    <w:p w:rsidR="00EF3C3C" w:rsidRPr="00FE1E19" w:rsidRDefault="00EF3C3C" w:rsidP="00EF3C3C">
      <w:pPr>
        <w:pStyle w:val="ab"/>
        <w:autoSpaceDE w:val="0"/>
        <w:autoSpaceDN w:val="0"/>
        <w:adjustRightInd w:val="0"/>
        <w:spacing w:after="80"/>
        <w:ind w:left="0"/>
        <w:jc w:val="both"/>
        <w:rPr>
          <w:rFonts w:ascii="Tahoma" w:hAnsi="Tahoma" w:cs="Tahoma"/>
          <w:sz w:val="20"/>
        </w:rPr>
      </w:pPr>
    </w:p>
    <w:p w:rsidR="00EF3C3C" w:rsidRPr="00FE1E19" w:rsidRDefault="00EF3C3C" w:rsidP="00EF3C3C">
      <w:pPr>
        <w:pStyle w:val="ab"/>
        <w:autoSpaceDE w:val="0"/>
        <w:autoSpaceDN w:val="0"/>
        <w:adjustRightInd w:val="0"/>
        <w:spacing w:after="80"/>
        <w:ind w:left="0"/>
        <w:jc w:val="both"/>
        <w:rPr>
          <w:rFonts w:ascii="Tahoma" w:hAnsi="Tahoma" w:cs="Tahoma"/>
          <w:sz w:val="20"/>
        </w:rPr>
      </w:pPr>
    </w:p>
    <w:p w:rsidR="00EF3C3C" w:rsidRPr="00FE1E19" w:rsidRDefault="00EF3C3C" w:rsidP="00EF3C3C">
      <w:pPr>
        <w:pStyle w:val="ab"/>
        <w:numPr>
          <w:ilvl w:val="0"/>
          <w:numId w:val="18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 xml:space="preserve">Заказчик оказывает содействие </w:t>
      </w:r>
      <w:r>
        <w:rPr>
          <w:rFonts w:ascii="Tahoma" w:hAnsi="Tahoma" w:cs="Tahoma"/>
          <w:sz w:val="20"/>
        </w:rPr>
        <w:t>П</w:t>
      </w:r>
      <w:r w:rsidRPr="00FE1E19">
        <w:rPr>
          <w:rFonts w:ascii="Tahoma" w:hAnsi="Tahoma" w:cs="Tahoma"/>
          <w:sz w:val="20"/>
        </w:rPr>
        <w:t>роектировщику при получении исходных данных, согласований и ТУ в Администрациях МО, различных ведомствах, предприятиях и организациях, при необходимости.</w:t>
      </w:r>
    </w:p>
    <w:p w:rsidR="00EF3C3C" w:rsidRPr="00FE1E19" w:rsidRDefault="00EF3C3C" w:rsidP="00EF3C3C">
      <w:pPr>
        <w:tabs>
          <w:tab w:val="left" w:pos="4320"/>
        </w:tabs>
        <w:spacing w:after="80"/>
        <w:jc w:val="both"/>
        <w:rPr>
          <w:rFonts w:ascii="Tahoma" w:hAnsi="Tahoma" w:cs="Tahoma"/>
          <w:bCs/>
          <w:sz w:val="20"/>
          <w:szCs w:val="20"/>
        </w:rPr>
      </w:pPr>
    </w:p>
    <w:p w:rsidR="00EF3C3C" w:rsidRPr="00FE1E19" w:rsidRDefault="00EF3C3C" w:rsidP="00EF3C3C">
      <w:pPr>
        <w:numPr>
          <w:ilvl w:val="2"/>
          <w:numId w:val="16"/>
        </w:numPr>
        <w:tabs>
          <w:tab w:val="clear" w:pos="1947"/>
          <w:tab w:val="num" w:pos="567"/>
          <w:tab w:val="left" w:pos="4320"/>
        </w:tabs>
        <w:autoSpaceDE/>
        <w:autoSpaceDN/>
        <w:spacing w:after="80"/>
        <w:ind w:left="0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FE1E19">
        <w:rPr>
          <w:rFonts w:ascii="Tahoma" w:hAnsi="Tahoma" w:cs="Tahoma"/>
          <w:b/>
          <w:bCs/>
          <w:sz w:val="20"/>
          <w:szCs w:val="20"/>
        </w:rPr>
        <w:t>Требования к разработке сметной документации</w:t>
      </w:r>
    </w:p>
    <w:p w:rsidR="00EF3C3C" w:rsidRPr="00FE1E19" w:rsidRDefault="00EF3C3C" w:rsidP="00EF3C3C">
      <w:pPr>
        <w:pStyle w:val="ab"/>
        <w:numPr>
          <w:ilvl w:val="0"/>
          <w:numId w:val="20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 xml:space="preserve">Сметная документация разрабатывается в соответствии с требованиями данных рекомендаций, с учетом действующих на момент разработки сметной документации изменений и дополнений, а также регламентирующих документов и писем </w:t>
      </w:r>
      <w:proofErr w:type="spellStart"/>
      <w:r w:rsidRPr="00FE1E19">
        <w:rPr>
          <w:rFonts w:ascii="Tahoma" w:hAnsi="Tahoma" w:cs="Tahoma"/>
          <w:sz w:val="20"/>
        </w:rPr>
        <w:t>Минрегиона</w:t>
      </w:r>
      <w:proofErr w:type="spellEnd"/>
      <w:r w:rsidRPr="00FE1E19">
        <w:rPr>
          <w:rFonts w:ascii="Tahoma" w:hAnsi="Tahoma" w:cs="Tahoma"/>
          <w:sz w:val="20"/>
        </w:rPr>
        <w:t xml:space="preserve"> России и корпоративных требований Компании по определению отдельных видов работ и затрат в сметной документации. Состав и объем сметной документации, должен быть достаточным для проведения всех необходимых согласований контролирующих организаций и городских служб.</w:t>
      </w:r>
    </w:p>
    <w:p w:rsidR="00EF3C3C" w:rsidRPr="00FE1E19" w:rsidRDefault="00EF3C3C" w:rsidP="00EF3C3C">
      <w:pPr>
        <w:pStyle w:val="ab"/>
        <w:numPr>
          <w:ilvl w:val="0"/>
          <w:numId w:val="20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>Наименования объектных смет (объектов) указывается в соответствии с  наименованием проекта.</w:t>
      </w:r>
    </w:p>
    <w:p w:rsidR="00EF3C3C" w:rsidRPr="00FE1E19" w:rsidRDefault="00EF3C3C" w:rsidP="00EF3C3C">
      <w:pPr>
        <w:pStyle w:val="ab"/>
        <w:numPr>
          <w:ilvl w:val="0"/>
          <w:numId w:val="20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>В состав тома сводного сметного расчета в обязательном порядке включаются:</w:t>
      </w:r>
    </w:p>
    <w:p w:rsidR="00EF3C3C" w:rsidRPr="00FE1E19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>пояснительная записка;</w:t>
      </w:r>
    </w:p>
    <w:p w:rsidR="00EF3C3C" w:rsidRPr="00FE1E19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>таблица с удельными показателями единичной стоимости объектов строительства;</w:t>
      </w:r>
    </w:p>
    <w:p w:rsidR="00EF3C3C" w:rsidRPr="00FE1E19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>обосновывающие документы, подтверждающие стоимость прочих работ и затрат;</w:t>
      </w:r>
    </w:p>
    <w:p w:rsidR="00EF3C3C" w:rsidRPr="00FE1E19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FE1E19">
        <w:rPr>
          <w:rFonts w:ascii="Tahoma" w:hAnsi="Tahoma" w:cs="Tahoma"/>
          <w:sz w:val="20"/>
        </w:rPr>
        <w:t>сводная укрупненная выборка ресурсов.</w:t>
      </w:r>
    </w:p>
    <w:p w:rsidR="00EF3C3C" w:rsidRPr="002C2F75" w:rsidRDefault="00EF3C3C" w:rsidP="00EF3C3C">
      <w:pPr>
        <w:spacing w:line="276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t xml:space="preserve">    </w:t>
      </w:r>
      <w:r w:rsidRPr="002C2F75">
        <w:rPr>
          <w:rFonts w:ascii="Tahoma" w:hAnsi="Tahoma" w:cs="Tahoma"/>
          <w:sz w:val="20"/>
          <w:szCs w:val="20"/>
        </w:rPr>
        <w:t>-    заключение РЦЦС Республики Карелия о стоимости объекта.</w:t>
      </w:r>
    </w:p>
    <w:p w:rsidR="00EF3C3C" w:rsidRPr="00FE1E19" w:rsidRDefault="00EF3C3C" w:rsidP="00EF3C3C">
      <w:pPr>
        <w:adjustRightInd w:val="0"/>
        <w:spacing w:after="80"/>
        <w:jc w:val="both"/>
        <w:rPr>
          <w:rFonts w:ascii="Tahoma" w:hAnsi="Tahoma" w:cs="Tahoma"/>
          <w:bCs/>
          <w:sz w:val="20"/>
          <w:szCs w:val="20"/>
        </w:rPr>
      </w:pPr>
    </w:p>
    <w:p w:rsidR="00EF3C3C" w:rsidRPr="00FE1E19" w:rsidRDefault="00EF3C3C" w:rsidP="00EF3C3C">
      <w:pPr>
        <w:numPr>
          <w:ilvl w:val="2"/>
          <w:numId w:val="16"/>
        </w:numPr>
        <w:tabs>
          <w:tab w:val="clear" w:pos="1947"/>
          <w:tab w:val="num" w:pos="567"/>
          <w:tab w:val="left" w:pos="4320"/>
        </w:tabs>
        <w:autoSpaceDE/>
        <w:autoSpaceDN/>
        <w:spacing w:after="80"/>
        <w:ind w:left="0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FE1E19">
        <w:rPr>
          <w:rFonts w:ascii="Tahoma" w:hAnsi="Tahoma" w:cs="Tahoma"/>
          <w:b/>
          <w:bCs/>
          <w:sz w:val="20"/>
          <w:szCs w:val="20"/>
        </w:rPr>
        <w:t>Требования к природоохранным мероприятиям</w:t>
      </w:r>
    </w:p>
    <w:p w:rsidR="00EF3C3C" w:rsidRPr="00FE1E19" w:rsidRDefault="00EF3C3C" w:rsidP="00EF3C3C">
      <w:pPr>
        <w:pStyle w:val="ab"/>
        <w:numPr>
          <w:ilvl w:val="0"/>
          <w:numId w:val="21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bCs/>
          <w:sz w:val="20"/>
        </w:rPr>
        <w:lastRenderedPageBreak/>
        <w:t xml:space="preserve">Перечень мероприятий по охране окружающей среды должен соответствовать требованиям п.п. 25 и 40 </w:t>
      </w:r>
      <w:r w:rsidRPr="00FE1E19">
        <w:rPr>
          <w:rFonts w:ascii="Tahoma" w:hAnsi="Tahoma" w:cs="Tahoma"/>
          <w:sz w:val="20"/>
        </w:rPr>
        <w:t>Постановления</w:t>
      </w:r>
      <w:r w:rsidRPr="00FE1E19">
        <w:rPr>
          <w:rFonts w:ascii="Tahoma" w:hAnsi="Tahoma" w:cs="Tahoma"/>
          <w:bCs/>
          <w:sz w:val="20"/>
        </w:rPr>
        <w:t xml:space="preserve"> Правительства РФ № 87 от 16.02.2008 г. «О составе разделов проектной документации и требованиях к их содержанию».</w:t>
      </w:r>
    </w:p>
    <w:p w:rsidR="00EF3C3C" w:rsidRPr="00FE1E19" w:rsidRDefault="00EF3C3C" w:rsidP="00EF3C3C">
      <w:pPr>
        <w:pStyle w:val="ab"/>
        <w:numPr>
          <w:ilvl w:val="0"/>
          <w:numId w:val="27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FE1E19">
        <w:rPr>
          <w:rFonts w:ascii="Tahoma" w:hAnsi="Tahoma" w:cs="Tahoma"/>
          <w:bCs/>
          <w:sz w:val="20"/>
        </w:rPr>
        <w:t xml:space="preserve">Отразить необходимость разработки </w:t>
      </w:r>
      <w:r w:rsidRPr="00FE1E19">
        <w:rPr>
          <w:rFonts w:ascii="Tahoma" w:hAnsi="Tahoma" w:cs="Tahoma"/>
          <w:sz w:val="20"/>
        </w:rPr>
        <w:t>проекта нормативов образования и размещения отходов.</w:t>
      </w:r>
    </w:p>
    <w:p w:rsidR="00EF3C3C" w:rsidRPr="00FE1E19" w:rsidRDefault="00EF3C3C" w:rsidP="00EF3C3C">
      <w:pPr>
        <w:pStyle w:val="ab"/>
        <w:autoSpaceDE w:val="0"/>
        <w:autoSpaceDN w:val="0"/>
        <w:adjustRightInd w:val="0"/>
        <w:spacing w:after="80"/>
        <w:ind w:left="0"/>
        <w:jc w:val="both"/>
        <w:rPr>
          <w:rFonts w:ascii="Tahoma" w:hAnsi="Tahoma" w:cs="Tahoma"/>
          <w:bCs/>
          <w:sz w:val="20"/>
        </w:rPr>
      </w:pPr>
    </w:p>
    <w:p w:rsidR="00EF3C3C" w:rsidRPr="00AD3053" w:rsidRDefault="00EF3C3C" w:rsidP="00EF3C3C">
      <w:pPr>
        <w:numPr>
          <w:ilvl w:val="2"/>
          <w:numId w:val="16"/>
        </w:numPr>
        <w:tabs>
          <w:tab w:val="clear" w:pos="1947"/>
          <w:tab w:val="num" w:pos="567"/>
          <w:tab w:val="left" w:pos="4320"/>
        </w:tabs>
        <w:autoSpaceDE/>
        <w:autoSpaceDN/>
        <w:spacing w:after="80"/>
        <w:ind w:left="0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AD3053">
        <w:rPr>
          <w:rFonts w:ascii="Tahoma" w:hAnsi="Tahoma" w:cs="Tahoma"/>
          <w:b/>
          <w:bCs/>
          <w:sz w:val="20"/>
          <w:szCs w:val="20"/>
        </w:rPr>
        <w:t>Требования по вопросам охраны труда</w:t>
      </w:r>
    </w:p>
    <w:p w:rsidR="00EF3C3C" w:rsidRPr="00AD3053" w:rsidRDefault="00EF3C3C" w:rsidP="00EF3C3C">
      <w:pPr>
        <w:adjustRightInd w:val="0"/>
        <w:spacing w:after="80"/>
        <w:jc w:val="both"/>
        <w:rPr>
          <w:rFonts w:ascii="Tahoma" w:hAnsi="Tahoma" w:cs="Tahoma"/>
          <w:sz w:val="20"/>
          <w:szCs w:val="20"/>
          <w:lang w:eastAsia="en-US"/>
        </w:rPr>
      </w:pPr>
      <w:r w:rsidRPr="00AD3053">
        <w:rPr>
          <w:rFonts w:ascii="Tahoma" w:hAnsi="Tahoma" w:cs="Tahoma"/>
          <w:sz w:val="20"/>
          <w:szCs w:val="20"/>
          <w:lang w:eastAsia="en-US"/>
        </w:rPr>
        <w:t>Раздел должен быть разработан в соответствии с требованиями законодательства Российской Федерации об охране труда, промышленной безопасности и о санитарно-эпидемиологическом благополучии населения: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Трудовой кодекс Российской Федерации от 30.12.2001 г. № 197-ФЗ. Раздел X. Охрана труда.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Федеральный закон “О промышленной безопасности опасных производственных объектов” от 21.07.1997 г. № 116-ФЗ.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Федеральный закон “О санитарно-эпидемиологическом благополучии населения” от 30.03.1999 г. № 52-ФЗ.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“Гигиенические требования к проектированию вновь строящихся и реконструируемых промышленных предприятий” и другими действующими нормативными документами.</w:t>
      </w:r>
    </w:p>
    <w:p w:rsidR="00EF3C3C" w:rsidRPr="00AD3053" w:rsidRDefault="00EF3C3C" w:rsidP="00EF3C3C">
      <w:pPr>
        <w:pStyle w:val="ab"/>
        <w:numPr>
          <w:ilvl w:val="0"/>
          <w:numId w:val="21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AD3053">
        <w:rPr>
          <w:rFonts w:ascii="Tahoma" w:hAnsi="Tahoma" w:cs="Tahoma"/>
          <w:bCs/>
          <w:sz w:val="20"/>
        </w:rPr>
        <w:t>Технические решения по охране труда должны быть разработаны с учетом требований  Постановления Правительства РФ от 16.02.08 г. № 87 “О составе разделов проектной документации и требованиях к их содержанию”</w:t>
      </w:r>
      <w:proofErr w:type="gramStart"/>
      <w:r w:rsidRPr="00AD3053">
        <w:rPr>
          <w:rFonts w:ascii="Tahoma" w:hAnsi="Tahoma" w:cs="Tahoma"/>
          <w:bCs/>
          <w:sz w:val="20"/>
        </w:rPr>
        <w:t>.</w:t>
      </w:r>
      <w:proofErr w:type="gramEnd"/>
      <w:r w:rsidRPr="00AD3053">
        <w:rPr>
          <w:rFonts w:ascii="Tahoma" w:hAnsi="Tahoma" w:cs="Tahoma"/>
          <w:bCs/>
          <w:sz w:val="20"/>
        </w:rPr>
        <w:t xml:space="preserve"> “</w:t>
      </w:r>
      <w:proofErr w:type="gramStart"/>
      <w:r w:rsidRPr="00AD3053">
        <w:rPr>
          <w:rFonts w:ascii="Tahoma" w:hAnsi="Tahoma" w:cs="Tahoma"/>
          <w:bCs/>
          <w:sz w:val="20"/>
        </w:rPr>
        <w:t>с</w:t>
      </w:r>
      <w:proofErr w:type="gramEnd"/>
      <w:r w:rsidRPr="00AD3053">
        <w:rPr>
          <w:rFonts w:ascii="Tahoma" w:hAnsi="Tahoma" w:cs="Tahoma"/>
          <w:bCs/>
          <w:sz w:val="20"/>
        </w:rPr>
        <w:t>ведения о расчетной численности, профессионально-квалификационном составе работников. Перечень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строительства” подраздел “Технологические решения” перечень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  должен содержать:</w:t>
      </w:r>
    </w:p>
    <w:p w:rsidR="00EF3C3C" w:rsidRPr="00AD3053" w:rsidRDefault="00EF3C3C" w:rsidP="00EF3C3C">
      <w:pPr>
        <w:pStyle w:val="ab"/>
        <w:numPr>
          <w:ilvl w:val="0"/>
          <w:numId w:val="21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Cs/>
          <w:sz w:val="20"/>
        </w:rPr>
      </w:pPr>
      <w:r w:rsidRPr="00AD3053">
        <w:rPr>
          <w:rFonts w:ascii="Tahoma" w:hAnsi="Tahoma" w:cs="Tahoma"/>
          <w:bCs/>
          <w:sz w:val="20"/>
        </w:rPr>
        <w:t>Перечень мероприятий и проектных решений по определению технических средств и методов работы, обеспечивающих выполнение нормативных требований охраны труда» также излагается в разделе «Проект организации строительства».</w:t>
      </w:r>
    </w:p>
    <w:p w:rsidR="00EF3C3C" w:rsidRPr="00AD3053" w:rsidRDefault="00EF3C3C" w:rsidP="00EF3C3C">
      <w:pPr>
        <w:pStyle w:val="ab"/>
        <w:numPr>
          <w:ilvl w:val="0"/>
          <w:numId w:val="21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b/>
          <w:sz w:val="20"/>
        </w:rPr>
      </w:pPr>
      <w:r w:rsidRPr="00AD3053">
        <w:rPr>
          <w:rFonts w:ascii="Tahoma" w:hAnsi="Tahoma" w:cs="Tahoma"/>
          <w:sz w:val="20"/>
        </w:rPr>
        <w:t>Степень проработки и обоснование решений по охране труда должны быть достаточными для осуществления проверки их соответствия требованиям нормативных документов, проведения проверочных расчетов, а также определения стоимости</w:t>
      </w:r>
      <w:r w:rsidRPr="00AD3053">
        <w:rPr>
          <w:rFonts w:ascii="Tahoma" w:hAnsi="Tahoma" w:cs="Tahoma"/>
          <w:iCs/>
          <w:sz w:val="20"/>
        </w:rPr>
        <w:t>.</w:t>
      </w:r>
    </w:p>
    <w:p w:rsidR="00EF3C3C" w:rsidRPr="00AD3053" w:rsidRDefault="00EF3C3C" w:rsidP="00EF3C3C">
      <w:pPr>
        <w:pStyle w:val="ab"/>
        <w:numPr>
          <w:ilvl w:val="0"/>
          <w:numId w:val="21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Принятые технологии, оборудование, строительные решения, организация строительства и эксплуатации объекта должны соответствовать соответствующие разрешения на применение и соответствовать требованиям действующих нормам и правил охраны труда, промышленной и пожарной безопасности Российской Федерации.</w:t>
      </w:r>
    </w:p>
    <w:p w:rsidR="00EF3C3C" w:rsidRPr="00AD3053" w:rsidRDefault="00EF3C3C" w:rsidP="00EF3C3C">
      <w:pPr>
        <w:pStyle w:val="ab"/>
        <w:numPr>
          <w:ilvl w:val="0"/>
          <w:numId w:val="21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Должны быть определены сроки безопасной эксплуатации проектируемых сооружений, применяемого оборудования и технических устройств в соответствии с законодательством, действующими законодательными, нормативными правовыми и локальными нормативными документами.</w:t>
      </w:r>
    </w:p>
    <w:p w:rsidR="00EF3C3C" w:rsidRPr="00AD3053" w:rsidRDefault="00EF3C3C" w:rsidP="00EF3C3C">
      <w:pPr>
        <w:pStyle w:val="ab"/>
        <w:numPr>
          <w:ilvl w:val="0"/>
          <w:numId w:val="21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iCs/>
          <w:sz w:val="20"/>
        </w:rPr>
      </w:pPr>
      <w:r w:rsidRPr="00AD3053">
        <w:rPr>
          <w:rFonts w:ascii="Tahoma" w:hAnsi="Tahoma" w:cs="Tahoma"/>
          <w:sz w:val="20"/>
        </w:rPr>
        <w:t>Разработать раздел “Промышленная безопасность” с учетом требований ПБ 03-517-2002 “Общие правила промышленной безопасности для организаций, осуществляющих деятельность в области промышленной безопасности опасных производственных объектов”.</w:t>
      </w:r>
    </w:p>
    <w:p w:rsidR="00EF3C3C" w:rsidRPr="00AD3053" w:rsidRDefault="00EF3C3C" w:rsidP="00EF3C3C">
      <w:pPr>
        <w:pStyle w:val="ab"/>
        <w:numPr>
          <w:ilvl w:val="0"/>
          <w:numId w:val="21"/>
        </w:numPr>
        <w:autoSpaceDE w:val="0"/>
        <w:autoSpaceDN w:val="0"/>
        <w:adjustRightInd w:val="0"/>
        <w:spacing w:after="80"/>
        <w:ind w:left="0" w:firstLine="0"/>
        <w:jc w:val="both"/>
        <w:rPr>
          <w:rFonts w:ascii="Tahoma" w:hAnsi="Tahoma" w:cs="Tahoma"/>
          <w:iCs/>
          <w:sz w:val="20"/>
        </w:rPr>
      </w:pPr>
      <w:r w:rsidRPr="00AD3053">
        <w:rPr>
          <w:rFonts w:ascii="Tahoma" w:hAnsi="Tahoma" w:cs="Tahoma"/>
          <w:sz w:val="20"/>
        </w:rPr>
        <w:t>Разработать декларацию промышленной безопасности (в том числе провести ее экспертизу) в соответствии с действующими нормативными документами, которая в т.ч. должна иметь: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 xml:space="preserve">всестороннюю оценку риска аварии и связанной с ней угрозы; 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анализ достаточности принятых мер по предупреждению аварий, обеспечению готовности организации к эксплуатации опасных производственных объектов в соответствии с требованиями промышленной безопасности, а также к локализации и ликвидации последствий аварии на опасных производственных объектах;</w:t>
      </w:r>
    </w:p>
    <w:p w:rsidR="00EF3C3C" w:rsidRPr="00AD3053" w:rsidRDefault="00EF3C3C" w:rsidP="00EF3C3C">
      <w:pPr>
        <w:pStyle w:val="ab"/>
        <w:numPr>
          <w:ilvl w:val="0"/>
          <w:numId w:val="22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/>
        <w:ind w:left="426" w:hanging="284"/>
        <w:jc w:val="both"/>
        <w:rPr>
          <w:rFonts w:ascii="Tahoma" w:hAnsi="Tahoma" w:cs="Tahoma"/>
          <w:sz w:val="20"/>
        </w:rPr>
      </w:pPr>
      <w:r w:rsidRPr="00AD3053">
        <w:rPr>
          <w:rFonts w:ascii="Tahoma" w:hAnsi="Tahoma" w:cs="Tahoma"/>
          <w:sz w:val="20"/>
        </w:rPr>
        <w:t>разработку мероприятий, направленных на снижение масштаба последствий аварии и размера ущерба, нанесенного в случае аварии на опасных производственных объектах.</w:t>
      </w:r>
    </w:p>
    <w:p w:rsidR="00EF3C3C" w:rsidRPr="00FE1E19" w:rsidRDefault="00EF3C3C" w:rsidP="00EF3C3C">
      <w:pPr>
        <w:tabs>
          <w:tab w:val="left" w:pos="4320"/>
        </w:tabs>
        <w:spacing w:after="80"/>
        <w:jc w:val="both"/>
        <w:rPr>
          <w:rFonts w:ascii="Tahoma" w:hAnsi="Tahoma" w:cs="Tahoma"/>
          <w:b/>
          <w:bCs/>
          <w:sz w:val="20"/>
          <w:szCs w:val="20"/>
        </w:rPr>
      </w:pPr>
    </w:p>
    <w:p w:rsidR="00EF3C3C" w:rsidRPr="00FE1E19" w:rsidRDefault="00EF3C3C" w:rsidP="00EF3C3C">
      <w:pPr>
        <w:numPr>
          <w:ilvl w:val="2"/>
          <w:numId w:val="16"/>
        </w:numPr>
        <w:tabs>
          <w:tab w:val="clear" w:pos="1947"/>
          <w:tab w:val="num" w:pos="567"/>
          <w:tab w:val="left" w:pos="4320"/>
        </w:tabs>
        <w:autoSpaceDE/>
        <w:autoSpaceDN/>
        <w:spacing w:after="80"/>
        <w:ind w:left="0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FE1E19">
        <w:rPr>
          <w:rFonts w:ascii="Tahoma" w:hAnsi="Tahoma" w:cs="Tahoma"/>
          <w:b/>
          <w:bCs/>
          <w:sz w:val="20"/>
          <w:szCs w:val="20"/>
        </w:rPr>
        <w:t>Требования по безопасности и охране объектов</w:t>
      </w:r>
    </w:p>
    <w:p w:rsidR="00EF3C3C" w:rsidRPr="0071609C" w:rsidRDefault="00EF3C3C" w:rsidP="00EF3C3C">
      <w:pPr>
        <w:adjustRightInd w:val="0"/>
        <w:spacing w:after="80"/>
        <w:ind w:left="142"/>
        <w:jc w:val="both"/>
        <w:rPr>
          <w:rFonts w:ascii="Tahoma" w:hAnsi="Tahoma" w:cs="Tahoma"/>
          <w:bCs/>
          <w:sz w:val="20"/>
        </w:rPr>
      </w:pPr>
      <w:r w:rsidRPr="0071609C">
        <w:rPr>
          <w:rFonts w:ascii="Tahoma" w:hAnsi="Tahoma" w:cs="Tahoma"/>
          <w:bCs/>
          <w:sz w:val="20"/>
        </w:rPr>
        <w:t xml:space="preserve">Разработать проектные решения по охране объектов и оснащению объектов проектирования системами охранно-пожарной сигнализации. </w:t>
      </w:r>
    </w:p>
    <w:p w:rsidR="00EF3C3C" w:rsidRPr="00FE1E19" w:rsidRDefault="00EF3C3C" w:rsidP="00EF3C3C">
      <w:pPr>
        <w:jc w:val="right"/>
        <w:rPr>
          <w:rFonts w:ascii="Tahoma" w:hAnsi="Tahoma" w:cs="Tahoma"/>
          <w:sz w:val="20"/>
          <w:szCs w:val="20"/>
        </w:rPr>
      </w:pPr>
    </w:p>
    <w:p w:rsidR="00EF3C3C" w:rsidRDefault="00EF3C3C">
      <w:r>
        <w:br w:type="page"/>
      </w:r>
    </w:p>
    <w:p w:rsidR="00901163" w:rsidRDefault="00901163"/>
    <w:p w:rsidR="00901163" w:rsidRDefault="00901163"/>
    <w:tbl>
      <w:tblPr>
        <w:tblW w:w="0" w:type="auto"/>
        <w:tblLook w:val="01E0"/>
      </w:tblPr>
      <w:tblGrid>
        <w:gridCol w:w="4785"/>
        <w:gridCol w:w="4786"/>
      </w:tblGrid>
      <w:tr w:rsidR="00EF3C3C" w:rsidRPr="00FE1E19" w:rsidTr="00EF3C3C">
        <w:tc>
          <w:tcPr>
            <w:tcW w:w="4785" w:type="dxa"/>
            <w:shd w:val="clear" w:color="auto" w:fill="auto"/>
          </w:tcPr>
          <w:p w:rsidR="00EF3C3C" w:rsidRPr="00FE1E19" w:rsidRDefault="00EF3C3C" w:rsidP="00EF3C3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EF3C3C" w:rsidRDefault="00EF3C3C" w:rsidP="00EF3C3C">
            <w:pPr>
              <w:keepNext/>
              <w:tabs>
                <w:tab w:val="left" w:pos="432"/>
              </w:tabs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  <w:p w:rsidR="00EF3C3C" w:rsidRPr="00FE1E19" w:rsidRDefault="00EF3C3C" w:rsidP="00EF3C3C">
            <w:pPr>
              <w:keepNext/>
              <w:tabs>
                <w:tab w:val="left" w:pos="432"/>
              </w:tabs>
              <w:jc w:val="right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FE1E19">
              <w:rPr>
                <w:rFonts w:ascii="Tahoma" w:hAnsi="Tahoma" w:cs="Tahoma"/>
                <w:sz w:val="20"/>
                <w:szCs w:val="20"/>
              </w:rPr>
              <w:t xml:space="preserve">Приложение № </w:t>
            </w:r>
            <w:r w:rsidR="000D0D42">
              <w:rPr>
                <w:rFonts w:ascii="Tahoma" w:hAnsi="Tahoma" w:cs="Tahoma"/>
                <w:sz w:val="20"/>
                <w:szCs w:val="20"/>
              </w:rPr>
              <w:t>2</w:t>
            </w:r>
            <w:r w:rsidRPr="00FE1E19">
              <w:rPr>
                <w:rFonts w:ascii="Tahoma" w:hAnsi="Tahoma" w:cs="Tahoma"/>
                <w:sz w:val="20"/>
                <w:szCs w:val="20"/>
              </w:rPr>
              <w:t xml:space="preserve">.2 к приложению </w:t>
            </w:r>
          </w:p>
          <w:p w:rsidR="00EF3C3C" w:rsidRPr="00FE1E19" w:rsidRDefault="00EF3C3C" w:rsidP="00EF3C3C">
            <w:pPr>
              <w:pStyle w:val="1"/>
              <w:spacing w:before="144"/>
              <w:jc w:val="righ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к договору  № _________ </w:t>
            </w:r>
            <w:proofErr w:type="spellStart"/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>от</w:t>
            </w:r>
            <w:proofErr w:type="gramEnd"/>
            <w:r w:rsidRPr="00FE1E19">
              <w:rPr>
                <w:rFonts w:ascii="Tahoma" w:hAnsi="Tahoma" w:cs="Tahoma"/>
                <w:color w:val="auto"/>
                <w:sz w:val="20"/>
                <w:szCs w:val="20"/>
              </w:rPr>
              <w:t>____________</w:t>
            </w:r>
            <w:proofErr w:type="spellEnd"/>
            <w:r w:rsidRPr="00FE1E19">
              <w:rPr>
                <w:rFonts w:ascii="Tahoma" w:hAnsi="Tahoma" w:cs="Tahoma"/>
                <w:color w:val="auto"/>
                <w:sz w:val="20"/>
                <w:szCs w:val="20"/>
              </w:rPr>
              <w:t>.</w:t>
            </w:r>
          </w:p>
        </w:tc>
      </w:tr>
    </w:tbl>
    <w:p w:rsidR="00EF3C3C" w:rsidRPr="00FE1E19" w:rsidRDefault="00EF3C3C" w:rsidP="00EF3C3C">
      <w:pPr>
        <w:pStyle w:val="af"/>
        <w:jc w:val="center"/>
        <w:outlineLvl w:val="0"/>
        <w:rPr>
          <w:rFonts w:ascii="Tahoma" w:hAnsi="Tahoma" w:cs="Tahoma"/>
        </w:rPr>
      </w:pPr>
    </w:p>
    <w:p w:rsidR="00EF3C3C" w:rsidRPr="00FE1E19" w:rsidRDefault="00EF3C3C" w:rsidP="00EF3C3C">
      <w:pPr>
        <w:pStyle w:val="1"/>
        <w:spacing w:before="144"/>
        <w:jc w:val="center"/>
        <w:rPr>
          <w:rFonts w:ascii="Tahoma" w:hAnsi="Tahoma" w:cs="Tahoma"/>
          <w:b w:val="0"/>
          <w:i/>
          <w:color w:val="000000"/>
          <w:sz w:val="20"/>
          <w:szCs w:val="20"/>
        </w:rPr>
      </w:pPr>
      <w:r w:rsidRPr="00FE1E19">
        <w:rPr>
          <w:rFonts w:ascii="Tahoma" w:hAnsi="Tahoma" w:cs="Tahoma"/>
          <w:color w:val="000000"/>
          <w:sz w:val="20"/>
          <w:szCs w:val="20"/>
        </w:rPr>
        <w:t xml:space="preserve">ПЕРЕЧЕНЬ ИСХОДНЫХ ДАННЫХ И ТЕХНИЧЕСКИХ УСЛОВИЙ НА ПОДКЛЮЧЕНИЕ ОБЪЕКТА </w:t>
      </w:r>
    </w:p>
    <w:p w:rsidR="00EF3C3C" w:rsidRPr="000D0D42" w:rsidRDefault="00EF3C3C" w:rsidP="00EF3C3C">
      <w:pPr>
        <w:jc w:val="center"/>
        <w:rPr>
          <w:rFonts w:ascii="Tahoma" w:hAnsi="Tahoma" w:cs="Tahoma"/>
          <w:b/>
          <w:sz w:val="20"/>
          <w:szCs w:val="20"/>
        </w:rPr>
      </w:pPr>
      <w:r w:rsidRPr="000D0D42">
        <w:rPr>
          <w:rFonts w:ascii="Tahoma" w:hAnsi="Tahoma" w:cs="Tahoma"/>
          <w:b/>
          <w:sz w:val="20"/>
          <w:szCs w:val="20"/>
        </w:rPr>
        <w:t xml:space="preserve">«На выполнение проектных работ по модернизации системы отопления канализационных очистных сооружению. Закрытие котельной и перевод на </w:t>
      </w:r>
      <w:proofErr w:type="spellStart"/>
      <w:r w:rsidRPr="000D0D42">
        <w:rPr>
          <w:rFonts w:ascii="Tahoma" w:hAnsi="Tahoma" w:cs="Tahoma"/>
          <w:b/>
          <w:sz w:val="20"/>
          <w:szCs w:val="20"/>
        </w:rPr>
        <w:t>электроотопление</w:t>
      </w:r>
      <w:proofErr w:type="spellEnd"/>
      <w:r w:rsidRPr="000D0D42">
        <w:rPr>
          <w:rFonts w:ascii="Tahoma" w:hAnsi="Tahoma" w:cs="Tahoma"/>
          <w:b/>
          <w:sz w:val="20"/>
          <w:szCs w:val="20"/>
        </w:rPr>
        <w:t>»</w:t>
      </w:r>
      <w:r w:rsidR="000D0D42">
        <w:rPr>
          <w:rFonts w:ascii="Tahoma" w:hAnsi="Tahoma" w:cs="Tahoma"/>
          <w:b/>
          <w:sz w:val="20"/>
          <w:szCs w:val="20"/>
        </w:rPr>
        <w:t>,</w:t>
      </w:r>
      <w:r w:rsidRPr="000D0D42">
        <w:rPr>
          <w:rFonts w:ascii="Tahoma" w:hAnsi="Tahoma" w:cs="Tahoma"/>
          <w:b/>
          <w:sz w:val="20"/>
          <w:szCs w:val="20"/>
        </w:rPr>
        <w:t xml:space="preserve"> </w:t>
      </w:r>
    </w:p>
    <w:p w:rsidR="00EF3C3C" w:rsidRDefault="00EF3C3C" w:rsidP="00EF3C3C">
      <w:pPr>
        <w:rPr>
          <w:rFonts w:ascii="Tahoma" w:hAnsi="Tahoma" w:cs="Tahoma"/>
          <w:sz w:val="20"/>
          <w:szCs w:val="20"/>
        </w:rPr>
      </w:pPr>
      <w:r w:rsidRPr="00FE1E19">
        <w:rPr>
          <w:rFonts w:ascii="Tahoma" w:hAnsi="Tahoma" w:cs="Tahoma"/>
          <w:sz w:val="20"/>
          <w:szCs w:val="20"/>
        </w:rPr>
        <w:t>выдаваемых на этапе подготовки проектной документации (с учетом Письма  Госстроя РФ от 05.04.2004г. №НК-2159/3 в части не противоречащей действующему законодательству»)</w:t>
      </w:r>
    </w:p>
    <w:p w:rsidR="000D0D42" w:rsidRPr="00FE1E19" w:rsidRDefault="000D0D42" w:rsidP="00EF3C3C">
      <w:pPr>
        <w:rPr>
          <w:rFonts w:ascii="Tahoma" w:hAnsi="Tahoma" w:cs="Tahoma"/>
          <w:sz w:val="20"/>
          <w:szCs w:val="20"/>
        </w:rPr>
      </w:pPr>
    </w:p>
    <w:tbl>
      <w:tblPr>
        <w:tblW w:w="9464" w:type="dxa"/>
        <w:tblLook w:val="04A0"/>
      </w:tblPr>
      <w:tblGrid>
        <w:gridCol w:w="9464"/>
      </w:tblGrid>
      <w:tr w:rsidR="00EF3C3C" w:rsidRPr="00FE1E19" w:rsidTr="00EF3C3C">
        <w:tc>
          <w:tcPr>
            <w:tcW w:w="9464" w:type="dxa"/>
          </w:tcPr>
          <w:p w:rsidR="00EF3C3C" w:rsidRDefault="00EF3C3C" w:rsidP="00EF3C3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F3C3C" w:rsidRDefault="00EF3C3C" w:rsidP="000D6A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FE1E19">
              <w:rPr>
                <w:rFonts w:ascii="Tahoma" w:hAnsi="Tahoma" w:cs="Tahoma"/>
                <w:sz w:val="20"/>
                <w:szCs w:val="20"/>
              </w:rPr>
              <w:t>. Технические условия на подключение к источникам снабжения, инженерным сетям и коммуникациям</w:t>
            </w:r>
            <w:r>
              <w:rPr>
                <w:rFonts w:ascii="Tahoma" w:hAnsi="Tahoma" w:cs="Tahoma"/>
                <w:sz w:val="20"/>
                <w:szCs w:val="20"/>
              </w:rPr>
              <w:t xml:space="preserve"> будут предоставлены на основании теплотехнических расчетов и схемы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электроотопления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выполн</w:t>
            </w:r>
            <w:r w:rsidR="000D6A8B">
              <w:rPr>
                <w:rFonts w:ascii="Tahoma" w:hAnsi="Tahoma" w:cs="Tahoma"/>
                <w:sz w:val="20"/>
                <w:szCs w:val="20"/>
              </w:rPr>
              <w:t>яемых</w:t>
            </w:r>
            <w:r>
              <w:rPr>
                <w:rFonts w:ascii="Tahoma" w:hAnsi="Tahoma" w:cs="Tahoma"/>
                <w:sz w:val="20"/>
                <w:szCs w:val="20"/>
              </w:rPr>
              <w:t xml:space="preserve"> подрядчиком  и   по его требованию.</w:t>
            </w:r>
          </w:p>
          <w:p w:rsidR="000D0D42" w:rsidRPr="00FE1E19" w:rsidRDefault="000D0D42" w:rsidP="000D6A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F3C3C" w:rsidRPr="00FE1E19" w:rsidTr="00EF3C3C">
        <w:tc>
          <w:tcPr>
            <w:tcW w:w="9464" w:type="dxa"/>
          </w:tcPr>
          <w:p w:rsidR="00EF3C3C" w:rsidRDefault="00EF3C3C" w:rsidP="000D6A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FE1E1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="000D6A8B">
              <w:rPr>
                <w:rFonts w:ascii="Tahoma" w:hAnsi="Tahoma" w:cs="Tahoma"/>
                <w:sz w:val="20"/>
                <w:szCs w:val="20"/>
              </w:rPr>
              <w:t>Письмо от АПГО о согласовании работ на арендованном имуществе.</w:t>
            </w:r>
          </w:p>
          <w:p w:rsidR="000D0D42" w:rsidRPr="00FE1E19" w:rsidRDefault="000D0D42" w:rsidP="000D6A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F3C3C" w:rsidRPr="00FE1E19" w:rsidTr="00EF3C3C">
        <w:tc>
          <w:tcPr>
            <w:tcW w:w="9464" w:type="dxa"/>
          </w:tcPr>
          <w:p w:rsidR="00EF3C3C" w:rsidRDefault="00EF3C3C" w:rsidP="00EF3C3C">
            <w:pPr>
              <w:pStyle w:val="23"/>
              <w:ind w:right="36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 Описание проекта.</w:t>
            </w:r>
          </w:p>
          <w:p w:rsidR="000D0D42" w:rsidRDefault="000D0D42" w:rsidP="00EF3C3C">
            <w:pPr>
              <w:pStyle w:val="23"/>
              <w:ind w:right="36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F3C3C" w:rsidRPr="00FE1E19" w:rsidTr="00EF3C3C">
        <w:tc>
          <w:tcPr>
            <w:tcW w:w="9464" w:type="dxa"/>
          </w:tcPr>
          <w:p w:rsidR="00EF3C3C" w:rsidRDefault="00EF3C3C" w:rsidP="000D6A8B">
            <w:pPr>
              <w:pStyle w:val="23"/>
              <w:ind w:right="36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4. </w:t>
            </w:r>
            <w:r w:rsidR="000D6A8B">
              <w:rPr>
                <w:rFonts w:ascii="Tahoma" w:hAnsi="Tahoma" w:cs="Tahoma"/>
                <w:sz w:val="20"/>
                <w:szCs w:val="20"/>
              </w:rPr>
              <w:t>Другая и</w:t>
            </w:r>
            <w:r w:rsidR="000D6A8B" w:rsidRPr="00FE1E19">
              <w:rPr>
                <w:rFonts w:ascii="Tahoma" w:hAnsi="Tahoma" w:cs="Tahoma"/>
                <w:sz w:val="20"/>
                <w:szCs w:val="20"/>
              </w:rPr>
              <w:t xml:space="preserve">сходная информация </w:t>
            </w:r>
            <w:r w:rsidR="000D6A8B">
              <w:rPr>
                <w:rFonts w:ascii="Tahoma" w:hAnsi="Tahoma" w:cs="Tahoma"/>
                <w:sz w:val="20"/>
                <w:szCs w:val="20"/>
              </w:rPr>
              <w:t>передается по требованию подрядчика из учета необходимости.</w:t>
            </w:r>
          </w:p>
        </w:tc>
      </w:tr>
    </w:tbl>
    <w:p w:rsidR="00EF3C3C" w:rsidRDefault="00EF3C3C" w:rsidP="00FA4A01">
      <w:pPr>
        <w:autoSpaceDE/>
        <w:autoSpaceDN/>
        <w:ind w:left="3258" w:firstLine="282"/>
        <w:rPr>
          <w:rFonts w:asciiTheme="minorHAnsi" w:hAnsiTheme="minorHAnsi" w:cs="Helv"/>
          <w:color w:val="000000"/>
          <w:sz w:val="18"/>
          <w:szCs w:val="18"/>
        </w:rPr>
      </w:pPr>
    </w:p>
    <w:p w:rsidR="00EF3C3C" w:rsidRDefault="00EF3C3C">
      <w:pPr>
        <w:autoSpaceDE/>
        <w:autoSpaceDN/>
        <w:rPr>
          <w:rFonts w:asciiTheme="minorHAnsi" w:hAnsiTheme="minorHAnsi" w:cs="Helv"/>
          <w:color w:val="000000"/>
          <w:sz w:val="18"/>
          <w:szCs w:val="18"/>
        </w:rPr>
      </w:pPr>
      <w:r>
        <w:rPr>
          <w:rFonts w:asciiTheme="minorHAnsi" w:hAnsiTheme="minorHAnsi" w:cs="Helv"/>
          <w:color w:val="000000"/>
          <w:sz w:val="18"/>
          <w:szCs w:val="18"/>
        </w:rPr>
        <w:br w:type="page"/>
      </w:r>
    </w:p>
    <w:p w:rsidR="001B184E" w:rsidRDefault="001B184E" w:rsidP="00EF3C3C">
      <w:pPr>
        <w:autoSpaceDE/>
        <w:autoSpaceDN/>
        <w:rPr>
          <w:rFonts w:asciiTheme="minorHAnsi" w:hAnsiTheme="minorHAnsi" w:cs="Helv"/>
          <w:color w:val="000000"/>
          <w:sz w:val="18"/>
          <w:szCs w:val="18"/>
        </w:rPr>
      </w:pPr>
    </w:p>
    <w:p w:rsidR="001B184E" w:rsidRDefault="00EF3C3C" w:rsidP="001B184E">
      <w:pPr>
        <w:autoSpaceDE/>
        <w:autoSpaceDN/>
        <w:ind w:left="3258" w:firstLine="282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Приложение </w:t>
      </w:r>
      <w:r w:rsidR="00901163">
        <w:rPr>
          <w:rFonts w:ascii="Arial" w:hAnsi="Arial" w:cs="Arial"/>
          <w:color w:val="000000"/>
          <w:sz w:val="20"/>
          <w:szCs w:val="20"/>
        </w:rPr>
        <w:t>3.</w:t>
      </w:r>
    </w:p>
    <w:p w:rsidR="001B184E" w:rsidRDefault="001B184E" w:rsidP="001B184E">
      <w:pPr>
        <w:autoSpaceDE/>
        <w:autoSpaceDN/>
        <w:ind w:left="3258" w:firstLine="282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 договору_________ от __________201_</w:t>
      </w:r>
    </w:p>
    <w:p w:rsidR="001B184E" w:rsidRDefault="001B184E" w:rsidP="001B184E">
      <w:pPr>
        <w:autoSpaceDE/>
        <w:autoSpaceDN/>
        <w:ind w:left="3258" w:firstLine="282"/>
        <w:jc w:val="right"/>
        <w:rPr>
          <w:rFonts w:ascii="Arial" w:hAnsi="Arial" w:cs="Arial"/>
          <w:color w:val="000000"/>
          <w:sz w:val="20"/>
          <w:szCs w:val="20"/>
        </w:rPr>
      </w:pPr>
    </w:p>
    <w:p w:rsidR="001B184E" w:rsidRDefault="001B184E" w:rsidP="001B184E">
      <w:pPr>
        <w:autoSpaceDE/>
        <w:autoSpaceDN/>
        <w:ind w:left="3258" w:firstLine="282"/>
        <w:jc w:val="right"/>
        <w:rPr>
          <w:rFonts w:ascii="Arial" w:hAnsi="Arial" w:cs="Arial"/>
          <w:color w:val="000000"/>
          <w:sz w:val="20"/>
          <w:szCs w:val="20"/>
        </w:rPr>
      </w:pPr>
    </w:p>
    <w:p w:rsidR="001B184E" w:rsidRDefault="001B184E" w:rsidP="001B184E">
      <w:pPr>
        <w:autoSpaceDE/>
        <w:autoSpaceDN/>
        <w:ind w:left="3258" w:firstLine="282"/>
        <w:jc w:val="right"/>
        <w:rPr>
          <w:rFonts w:ascii="Arial" w:hAnsi="Arial" w:cs="Arial"/>
          <w:color w:val="000000"/>
          <w:sz w:val="20"/>
          <w:szCs w:val="20"/>
        </w:rPr>
      </w:pPr>
    </w:p>
    <w:p w:rsidR="001B184E" w:rsidRDefault="001B184E" w:rsidP="001B184E">
      <w:pPr>
        <w:autoSpaceDE/>
        <w:autoSpaceDN/>
        <w:ind w:left="3258" w:firstLine="282"/>
        <w:jc w:val="right"/>
        <w:rPr>
          <w:rFonts w:ascii="Arial" w:hAnsi="Arial" w:cs="Arial"/>
          <w:color w:val="000000"/>
          <w:sz w:val="20"/>
          <w:szCs w:val="20"/>
        </w:rPr>
      </w:pPr>
    </w:p>
    <w:p w:rsidR="001B184E" w:rsidRPr="001B184E" w:rsidRDefault="001B184E" w:rsidP="001B184E">
      <w:pPr>
        <w:autoSpaceDE/>
        <w:autoSpaceDN/>
        <w:ind w:left="3258" w:firstLine="282"/>
        <w:jc w:val="right"/>
        <w:rPr>
          <w:rFonts w:ascii="Arial" w:hAnsi="Arial" w:cs="Arial"/>
          <w:color w:val="000000"/>
          <w:sz w:val="20"/>
          <w:szCs w:val="20"/>
        </w:rPr>
      </w:pPr>
    </w:p>
    <w:p w:rsidR="001B184E" w:rsidRDefault="001B184E" w:rsidP="00FA4A01">
      <w:pPr>
        <w:autoSpaceDE/>
        <w:autoSpaceDN/>
        <w:ind w:left="3258" w:firstLine="282"/>
        <w:rPr>
          <w:rFonts w:ascii="Arial" w:hAnsi="Arial" w:cs="Arial"/>
          <w:color w:val="000000"/>
          <w:sz w:val="20"/>
          <w:szCs w:val="20"/>
        </w:rPr>
      </w:pPr>
      <w:r w:rsidRPr="001B184E">
        <w:rPr>
          <w:rFonts w:ascii="Arial" w:hAnsi="Arial" w:cs="Arial"/>
          <w:color w:val="000000"/>
          <w:sz w:val="20"/>
          <w:szCs w:val="20"/>
        </w:rPr>
        <w:t>Смета.</w:t>
      </w:r>
    </w:p>
    <w:p w:rsidR="00EF3C3C" w:rsidRPr="001B184E" w:rsidRDefault="00EF3C3C" w:rsidP="00FA4A01">
      <w:pPr>
        <w:autoSpaceDE/>
        <w:autoSpaceDN/>
        <w:ind w:left="3258" w:firstLine="282"/>
        <w:rPr>
          <w:rFonts w:ascii="Arial" w:hAnsi="Arial" w:cs="Arial"/>
          <w:color w:val="000000"/>
          <w:sz w:val="20"/>
          <w:szCs w:val="20"/>
        </w:rPr>
      </w:pPr>
    </w:p>
    <w:sectPr w:rsidR="00EF3C3C" w:rsidRPr="001B184E" w:rsidSect="00416671">
      <w:footerReference w:type="even" r:id="rId12"/>
      <w:footerReference w:type="default" r:id="rId13"/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217" w:rsidRDefault="006E6217" w:rsidP="00FB7671">
      <w:pPr>
        <w:pStyle w:val="a4"/>
      </w:pPr>
      <w:r>
        <w:separator/>
      </w:r>
    </w:p>
  </w:endnote>
  <w:endnote w:type="continuationSeparator" w:id="0">
    <w:p w:rsidR="006E6217" w:rsidRDefault="006E6217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C3C" w:rsidRDefault="00B72025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F3C3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F3C3C" w:rsidRDefault="00EF3C3C" w:rsidP="001B0CB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C3C" w:rsidRDefault="00B72025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F3C3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F27B6">
      <w:rPr>
        <w:rStyle w:val="a7"/>
        <w:noProof/>
      </w:rPr>
      <w:t>1</w:t>
    </w:r>
    <w:r>
      <w:rPr>
        <w:rStyle w:val="a7"/>
      </w:rPr>
      <w:fldChar w:fldCharType="end"/>
    </w:r>
  </w:p>
  <w:p w:rsidR="00EF3C3C" w:rsidRDefault="00EF3C3C" w:rsidP="001B0CB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217" w:rsidRDefault="006E6217" w:rsidP="00FB7671">
      <w:pPr>
        <w:pStyle w:val="a4"/>
      </w:pPr>
      <w:r>
        <w:separator/>
      </w:r>
    </w:p>
  </w:footnote>
  <w:footnote w:type="continuationSeparator" w:id="0">
    <w:p w:rsidR="006E6217" w:rsidRDefault="006E6217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CD1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21D1922"/>
    <w:multiLevelType w:val="hybridMultilevel"/>
    <w:tmpl w:val="0FA20382"/>
    <w:lvl w:ilvl="0" w:tplc="E932B5DE">
      <w:start w:val="1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  <w:lvl w:ilvl="1" w:tplc="57C6CD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3">
    <w:nsid w:val="171F4127"/>
    <w:multiLevelType w:val="hybridMultilevel"/>
    <w:tmpl w:val="A1B06140"/>
    <w:lvl w:ilvl="0" w:tplc="57C6CDB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7C6CDBE">
      <w:start w:val="1"/>
      <w:numFmt w:val="bullet"/>
      <w:lvlText w:val="-"/>
      <w:lvlJc w:val="left"/>
      <w:pPr>
        <w:tabs>
          <w:tab w:val="num" w:pos="1047"/>
        </w:tabs>
        <w:ind w:left="1047" w:hanging="360"/>
      </w:pPr>
      <w:rPr>
        <w:rFonts w:hint="eastAsia"/>
      </w:rPr>
    </w:lvl>
    <w:lvl w:ilvl="2" w:tplc="60EE01DA">
      <w:start w:val="1"/>
      <w:numFmt w:val="decimal"/>
      <w:lvlText w:val="%3."/>
      <w:lvlJc w:val="left"/>
      <w:pPr>
        <w:tabs>
          <w:tab w:val="num" w:pos="1947"/>
        </w:tabs>
        <w:ind w:left="1947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487"/>
        </w:tabs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7"/>
        </w:tabs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7"/>
        </w:tabs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7"/>
        </w:tabs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7"/>
        </w:tabs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7"/>
        </w:tabs>
        <w:ind w:left="6087" w:hanging="180"/>
      </w:pPr>
    </w:lvl>
  </w:abstractNum>
  <w:abstractNum w:abstractNumId="4">
    <w:nsid w:val="17B53839"/>
    <w:multiLevelType w:val="hybridMultilevel"/>
    <w:tmpl w:val="AB42885C"/>
    <w:lvl w:ilvl="0" w:tplc="D6701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7">
    <w:nsid w:val="2A9D7FDE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E937E2A"/>
    <w:multiLevelType w:val="multilevel"/>
    <w:tmpl w:val="EE8272AC"/>
    <w:lvl w:ilvl="0">
      <w:start w:val="1"/>
      <w:numFmt w:val="bullet"/>
      <w:pStyle w:val="-0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1CB6801"/>
    <w:multiLevelType w:val="hybridMultilevel"/>
    <w:tmpl w:val="7590B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1">
    <w:nsid w:val="36B86132"/>
    <w:multiLevelType w:val="hybridMultilevel"/>
    <w:tmpl w:val="0BB69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E2259"/>
    <w:multiLevelType w:val="hybridMultilevel"/>
    <w:tmpl w:val="F78E8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40ABF"/>
    <w:multiLevelType w:val="multilevel"/>
    <w:tmpl w:val="CE6CAAB6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540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5">
    <w:nsid w:val="43100813"/>
    <w:multiLevelType w:val="hybridMultilevel"/>
    <w:tmpl w:val="E4CC0AE6"/>
    <w:lvl w:ilvl="0" w:tplc="A82882D2">
      <w:start w:val="1"/>
      <w:numFmt w:val="decimal"/>
      <w:lvlText w:val="4.%1"/>
      <w:lvlJc w:val="left"/>
      <w:pPr>
        <w:ind w:left="862" w:hanging="360"/>
      </w:pPr>
      <w:rPr>
        <w:rFonts w:hint="default"/>
        <w:b/>
      </w:rPr>
    </w:lvl>
    <w:lvl w:ilvl="1" w:tplc="65421674">
      <w:start w:val="1"/>
      <w:numFmt w:val="decimal"/>
      <w:lvlText w:val="4.3.%2"/>
      <w:lvlJc w:val="left"/>
      <w:pPr>
        <w:ind w:left="786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45D83003"/>
    <w:multiLevelType w:val="hybridMultilevel"/>
    <w:tmpl w:val="F27C3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8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0">
    <w:nsid w:val="4CA64840"/>
    <w:multiLevelType w:val="multilevel"/>
    <w:tmpl w:val="F8764DB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540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1">
    <w:nsid w:val="4E124EC8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>
    <w:nsid w:val="4E9025BE"/>
    <w:multiLevelType w:val="hybridMultilevel"/>
    <w:tmpl w:val="13200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452D76"/>
    <w:multiLevelType w:val="hybridMultilevel"/>
    <w:tmpl w:val="C5DC2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>
    <w:nsid w:val="5A564C8B"/>
    <w:multiLevelType w:val="hybridMultilevel"/>
    <w:tmpl w:val="45F41D98"/>
    <w:lvl w:ilvl="0" w:tplc="EDAECDF4">
      <w:start w:val="1"/>
      <w:numFmt w:val="bullet"/>
      <w:lvlText w:val=""/>
      <w:lvlJc w:val="left"/>
      <w:pPr>
        <w:tabs>
          <w:tab w:val="num" w:pos="180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27">
    <w:nsid w:val="64317FDF"/>
    <w:multiLevelType w:val="hybridMultilevel"/>
    <w:tmpl w:val="DC649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0F3CD4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9">
    <w:nsid w:val="6F590587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764F0101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D2A769F"/>
    <w:multiLevelType w:val="hybridMultilevel"/>
    <w:tmpl w:val="DC649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24"/>
  </w:num>
  <w:num w:numId="4">
    <w:abstractNumId w:val="10"/>
  </w:num>
  <w:num w:numId="5">
    <w:abstractNumId w:val="2"/>
  </w:num>
  <w:num w:numId="6">
    <w:abstractNumId w:val="18"/>
  </w:num>
  <w:num w:numId="7">
    <w:abstractNumId w:val="26"/>
  </w:num>
  <w:num w:numId="8">
    <w:abstractNumId w:val="6"/>
  </w:num>
  <w:num w:numId="9">
    <w:abstractNumId w:val="19"/>
  </w:num>
  <w:num w:numId="10">
    <w:abstractNumId w:val="17"/>
  </w:num>
  <w:num w:numId="11">
    <w:abstractNumId w:val="22"/>
  </w:num>
  <w:num w:numId="12">
    <w:abstractNumId w:val="31"/>
  </w:num>
  <w:num w:numId="13">
    <w:abstractNumId w:val="12"/>
  </w:num>
  <w:num w:numId="14">
    <w:abstractNumId w:val="23"/>
  </w:num>
  <w:num w:numId="15">
    <w:abstractNumId w:val="27"/>
  </w:num>
  <w:num w:numId="16">
    <w:abstractNumId w:val="3"/>
  </w:num>
  <w:num w:numId="17">
    <w:abstractNumId w:val="8"/>
  </w:num>
  <w:num w:numId="18">
    <w:abstractNumId w:val="7"/>
  </w:num>
  <w:num w:numId="19">
    <w:abstractNumId w:val="29"/>
  </w:num>
  <w:num w:numId="20">
    <w:abstractNumId w:val="0"/>
  </w:num>
  <w:num w:numId="21">
    <w:abstractNumId w:val="30"/>
  </w:num>
  <w:num w:numId="22">
    <w:abstractNumId w:val="25"/>
  </w:num>
  <w:num w:numId="23">
    <w:abstractNumId w:val="15"/>
  </w:num>
  <w:num w:numId="24">
    <w:abstractNumId w:val="2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6"/>
  </w:num>
  <w:num w:numId="30">
    <w:abstractNumId w:val="11"/>
  </w:num>
  <w:num w:numId="31">
    <w:abstractNumId w:val="1"/>
  </w:num>
  <w:num w:numId="32">
    <w:abstractNumId w:val="4"/>
  </w:num>
  <w:num w:numId="33">
    <w:abstractNumId w:val="13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1513"/>
    <w:rsid w:val="00003349"/>
    <w:rsid w:val="00011BC7"/>
    <w:rsid w:val="00035800"/>
    <w:rsid w:val="00087E18"/>
    <w:rsid w:val="00097E28"/>
    <w:rsid w:val="000B457D"/>
    <w:rsid w:val="000C0883"/>
    <w:rsid w:val="000D0D42"/>
    <w:rsid w:val="000D6A8B"/>
    <w:rsid w:val="00107FFB"/>
    <w:rsid w:val="001121EC"/>
    <w:rsid w:val="001617F0"/>
    <w:rsid w:val="00165BE3"/>
    <w:rsid w:val="001B0CBF"/>
    <w:rsid w:val="001B184E"/>
    <w:rsid w:val="00213367"/>
    <w:rsid w:val="002216FF"/>
    <w:rsid w:val="00223C86"/>
    <w:rsid w:val="002709BA"/>
    <w:rsid w:val="0029649E"/>
    <w:rsid w:val="002D7F96"/>
    <w:rsid w:val="002F39A9"/>
    <w:rsid w:val="002F643C"/>
    <w:rsid w:val="00321AF9"/>
    <w:rsid w:val="00345667"/>
    <w:rsid w:val="00375167"/>
    <w:rsid w:val="00381173"/>
    <w:rsid w:val="00383F1D"/>
    <w:rsid w:val="003A6D90"/>
    <w:rsid w:val="00400BFD"/>
    <w:rsid w:val="004060FA"/>
    <w:rsid w:val="00416671"/>
    <w:rsid w:val="00426455"/>
    <w:rsid w:val="0045704D"/>
    <w:rsid w:val="00476554"/>
    <w:rsid w:val="004B05F8"/>
    <w:rsid w:val="004B167F"/>
    <w:rsid w:val="004D122B"/>
    <w:rsid w:val="004D71DB"/>
    <w:rsid w:val="00507E46"/>
    <w:rsid w:val="00511A4F"/>
    <w:rsid w:val="00520011"/>
    <w:rsid w:val="0052330B"/>
    <w:rsid w:val="005325FB"/>
    <w:rsid w:val="00542BDC"/>
    <w:rsid w:val="00557FE2"/>
    <w:rsid w:val="00593EE0"/>
    <w:rsid w:val="005A3AEB"/>
    <w:rsid w:val="005C7E2F"/>
    <w:rsid w:val="00616A7C"/>
    <w:rsid w:val="0064608B"/>
    <w:rsid w:val="006614D1"/>
    <w:rsid w:val="0066389C"/>
    <w:rsid w:val="00671C21"/>
    <w:rsid w:val="00671D6E"/>
    <w:rsid w:val="00684B73"/>
    <w:rsid w:val="006874FA"/>
    <w:rsid w:val="006936D6"/>
    <w:rsid w:val="006E066D"/>
    <w:rsid w:val="006E6217"/>
    <w:rsid w:val="006F5A1E"/>
    <w:rsid w:val="0072586A"/>
    <w:rsid w:val="007410EE"/>
    <w:rsid w:val="00746889"/>
    <w:rsid w:val="00770EE2"/>
    <w:rsid w:val="00796888"/>
    <w:rsid w:val="007A629D"/>
    <w:rsid w:val="007B56C1"/>
    <w:rsid w:val="007B7096"/>
    <w:rsid w:val="007C0B87"/>
    <w:rsid w:val="007E6670"/>
    <w:rsid w:val="008355B6"/>
    <w:rsid w:val="00840E70"/>
    <w:rsid w:val="00841FF2"/>
    <w:rsid w:val="00850E07"/>
    <w:rsid w:val="0085487F"/>
    <w:rsid w:val="00877D9B"/>
    <w:rsid w:val="008924A0"/>
    <w:rsid w:val="008B7E15"/>
    <w:rsid w:val="008F4C56"/>
    <w:rsid w:val="008F5416"/>
    <w:rsid w:val="00901163"/>
    <w:rsid w:val="0091359B"/>
    <w:rsid w:val="0092199F"/>
    <w:rsid w:val="009317CF"/>
    <w:rsid w:val="009416C9"/>
    <w:rsid w:val="0096708B"/>
    <w:rsid w:val="009822E4"/>
    <w:rsid w:val="009B1288"/>
    <w:rsid w:val="009C0C08"/>
    <w:rsid w:val="009D5892"/>
    <w:rsid w:val="00A00742"/>
    <w:rsid w:val="00A012DA"/>
    <w:rsid w:val="00A15816"/>
    <w:rsid w:val="00A26BDF"/>
    <w:rsid w:val="00A3231A"/>
    <w:rsid w:val="00A37717"/>
    <w:rsid w:val="00A434F9"/>
    <w:rsid w:val="00A44332"/>
    <w:rsid w:val="00A447E4"/>
    <w:rsid w:val="00A47E99"/>
    <w:rsid w:val="00A65776"/>
    <w:rsid w:val="00AE7866"/>
    <w:rsid w:val="00AF19A4"/>
    <w:rsid w:val="00AF28F6"/>
    <w:rsid w:val="00B135A3"/>
    <w:rsid w:val="00B54A15"/>
    <w:rsid w:val="00B560CC"/>
    <w:rsid w:val="00B5761E"/>
    <w:rsid w:val="00B61D0B"/>
    <w:rsid w:val="00B62E29"/>
    <w:rsid w:val="00B72025"/>
    <w:rsid w:val="00BA6432"/>
    <w:rsid w:val="00BB1C06"/>
    <w:rsid w:val="00BD3751"/>
    <w:rsid w:val="00BE2B32"/>
    <w:rsid w:val="00C04C29"/>
    <w:rsid w:val="00C16A8F"/>
    <w:rsid w:val="00C42D19"/>
    <w:rsid w:val="00C46C9A"/>
    <w:rsid w:val="00C520B9"/>
    <w:rsid w:val="00C6235C"/>
    <w:rsid w:val="00CC3449"/>
    <w:rsid w:val="00CE078A"/>
    <w:rsid w:val="00CE1C4C"/>
    <w:rsid w:val="00CE49EE"/>
    <w:rsid w:val="00D3254E"/>
    <w:rsid w:val="00D605C5"/>
    <w:rsid w:val="00D612DF"/>
    <w:rsid w:val="00DA09C3"/>
    <w:rsid w:val="00DB28E0"/>
    <w:rsid w:val="00DB3BBC"/>
    <w:rsid w:val="00DB40E8"/>
    <w:rsid w:val="00DB5545"/>
    <w:rsid w:val="00DD4E43"/>
    <w:rsid w:val="00DF14D1"/>
    <w:rsid w:val="00DF27B6"/>
    <w:rsid w:val="00E14C75"/>
    <w:rsid w:val="00E16697"/>
    <w:rsid w:val="00E57C64"/>
    <w:rsid w:val="00E67EF6"/>
    <w:rsid w:val="00E73957"/>
    <w:rsid w:val="00E8122E"/>
    <w:rsid w:val="00E93A4E"/>
    <w:rsid w:val="00EB4386"/>
    <w:rsid w:val="00ED59CA"/>
    <w:rsid w:val="00EF06F0"/>
    <w:rsid w:val="00EF12DD"/>
    <w:rsid w:val="00EF3C3C"/>
    <w:rsid w:val="00F02FC3"/>
    <w:rsid w:val="00F54462"/>
    <w:rsid w:val="00F66168"/>
    <w:rsid w:val="00F71622"/>
    <w:rsid w:val="00FA4A01"/>
    <w:rsid w:val="00FA5358"/>
    <w:rsid w:val="00FB7671"/>
    <w:rsid w:val="00FB7AC5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3C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rsid w:val="00EB4386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B0CBF"/>
  </w:style>
  <w:style w:type="paragraph" w:styleId="a8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9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b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link w:val="ad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71C21"/>
    <w:rPr>
      <w:b/>
      <w:sz w:val="28"/>
    </w:rPr>
  </w:style>
  <w:style w:type="character" w:styleId="ae">
    <w:name w:val="Hyperlink"/>
    <w:basedOn w:val="a0"/>
    <w:uiPriority w:val="99"/>
    <w:unhideWhenUsed/>
    <w:rsid w:val="00E1669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F3C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">
    <w:name w:val="Таблица_Строка"/>
    <w:basedOn w:val="a"/>
    <w:rsid w:val="00EF3C3C"/>
    <w:pPr>
      <w:autoSpaceDE/>
      <w:autoSpaceDN/>
      <w:spacing w:before="120"/>
    </w:pPr>
    <w:rPr>
      <w:rFonts w:ascii="Arial" w:hAnsi="Arial"/>
      <w:snapToGrid w:val="0"/>
      <w:color w:val="000000"/>
      <w:sz w:val="20"/>
      <w:szCs w:val="20"/>
    </w:rPr>
  </w:style>
  <w:style w:type="paragraph" w:customStyle="1" w:styleId="-0">
    <w:name w:val="перечень-цифра"/>
    <w:basedOn w:val="a"/>
    <w:rsid w:val="00EF3C3C"/>
    <w:pPr>
      <w:numPr>
        <w:numId w:val="17"/>
      </w:numPr>
      <w:autoSpaceDE/>
      <w:autoSpaceDN/>
      <w:spacing w:after="120"/>
      <w:jc w:val="both"/>
    </w:pPr>
    <w:rPr>
      <w:color w:val="000000"/>
    </w:rPr>
  </w:style>
  <w:style w:type="paragraph" w:customStyle="1" w:styleId="23">
    <w:name w:val="Обычный2"/>
    <w:rsid w:val="00EF3C3C"/>
    <w:pPr>
      <w:widowControl w:val="0"/>
    </w:pPr>
    <w:rPr>
      <w:snapToGrid w:val="0"/>
      <w:color w:val="000000"/>
      <w:sz w:val="24"/>
      <w:szCs w:val="24"/>
    </w:rPr>
  </w:style>
  <w:style w:type="paragraph" w:styleId="af0">
    <w:name w:val="header"/>
    <w:aliases w:val="ВерхКолонтитул,header-first,HeaderPort,??????? ??????????,h"/>
    <w:basedOn w:val="a"/>
    <w:link w:val="af1"/>
    <w:uiPriority w:val="99"/>
    <w:rsid w:val="000D0D42"/>
    <w:pPr>
      <w:tabs>
        <w:tab w:val="center" w:pos="4677"/>
        <w:tab w:val="right" w:pos="9355"/>
      </w:tabs>
      <w:autoSpaceDE/>
      <w:autoSpaceDN/>
    </w:pPr>
    <w:rPr>
      <w:color w:val="000000"/>
    </w:rPr>
  </w:style>
  <w:style w:type="character" w:customStyle="1" w:styleId="af1">
    <w:name w:val="Верхний колонтитул Знак"/>
    <w:aliases w:val="ВерхКолонтитул Знак,header-first Знак,HeaderPort Знак,??????? ?????????? Знак,h Знак"/>
    <w:basedOn w:val="a0"/>
    <w:link w:val="af0"/>
    <w:uiPriority w:val="99"/>
    <w:rsid w:val="000D0D42"/>
    <w:rPr>
      <w:color w:val="000000"/>
      <w:sz w:val="24"/>
      <w:szCs w:val="24"/>
    </w:rPr>
  </w:style>
  <w:style w:type="paragraph" w:customStyle="1" w:styleId="-">
    <w:name w:val="перечень-буква"/>
    <w:basedOn w:val="a"/>
    <w:rsid w:val="000D0D42"/>
    <w:pPr>
      <w:numPr>
        <w:numId w:val="31"/>
      </w:numPr>
      <w:autoSpaceDE/>
      <w:autoSpaceDN/>
      <w:spacing w:after="120"/>
      <w:jc w:val="both"/>
    </w:pPr>
    <w:rPr>
      <w:color w:val="000000"/>
    </w:rPr>
  </w:style>
  <w:style w:type="paragraph" w:customStyle="1" w:styleId="11">
    <w:name w:val="1."/>
    <w:basedOn w:val="a"/>
    <w:rsid w:val="000D0D42"/>
    <w:pPr>
      <w:overflowPunct w:val="0"/>
      <w:adjustRightInd w:val="0"/>
      <w:spacing w:line="240" w:lineRule="atLeast"/>
      <w:ind w:left="720" w:hanging="720"/>
      <w:jc w:val="both"/>
      <w:textAlignment w:val="baseline"/>
    </w:pPr>
    <w:rPr>
      <w:rFonts w:ascii="Helv" w:eastAsia="Calibri" w:hAnsi="Helv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BDAEE85EC3141536BF7655340796A0796439B75242688C7CCC7FB3BD62810C6B6C4CDF1428B4CFV4U4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66ABBF43D4204B390B0ADAA84EDBF2F82EA753DEC76598D6988DA710B15AC22607F21CD38013339470FB44F811EABE091F8ECD21FC3CCD8v9j4I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FAD8E7BF874C5554EAF20D7A2AD6DCE80E7D135A006018803B232CC010CAB5A615E1C87FAA0uDV5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2BDAEE85EC3141536BF7655340796A0796439B75242688C7CCC7FB3BD62810C6B6C4CDF1428B4CFV4U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FAD8E7BF874C5554EAF20D7A2AD6DCE80E7D135A006018803B232CC010CAB5A615E1C87FAA0uDV5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7563</Words>
  <Characters>43115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50577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PCS\n.klemesheva (WST-LEN-071)</cp:lastModifiedBy>
  <cp:revision>2</cp:revision>
  <cp:lastPrinted>2018-11-22T08:22:00Z</cp:lastPrinted>
  <dcterms:created xsi:type="dcterms:W3CDTF">2018-12-05T09:17:00Z</dcterms:created>
  <dcterms:modified xsi:type="dcterms:W3CDTF">2018-12-05T09:17:00Z</dcterms:modified>
</cp:coreProperties>
</file>